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trPr>
          <w:trHeight w:val="2114"/>
          <w:jc w:val="center"/>
        </w:trPr>
        <w:tc>
          <w:tcPr>
            <w:tcW w:w="9360" w:type="dxa"/>
            <w:gridSpan w:val="8"/>
          </w:tcPr>
          <w:p w14:paraId="3DBE7952" w14:textId="77777777" w:rsidR="00AB7E51" w:rsidRPr="008F5FB2" w:rsidRDefault="00AB7E51">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trPr>
          <w:trHeight w:val="2114"/>
          <w:jc w:val="center"/>
        </w:trPr>
        <w:tc>
          <w:tcPr>
            <w:tcW w:w="9360" w:type="dxa"/>
            <w:gridSpan w:val="8"/>
          </w:tcPr>
          <w:p w14:paraId="0EA2B271" w14:textId="750E6724" w:rsidR="00AB7E51" w:rsidRDefault="00975778">
            <w:pPr>
              <w:pStyle w:val="Title"/>
            </w:pPr>
            <w:r>
              <w:t>Home Energy Savings</w:t>
            </w:r>
            <w:r w:rsidR="002A4601">
              <w:t xml:space="preserve"> Program</w:t>
            </w:r>
            <w:r w:rsidR="00AB7E51">
              <w:t xml:space="preserve"> </w:t>
            </w:r>
            <w:r w:rsidR="00AB7E51" w:rsidRPr="00E656A1">
              <w:t>Impact Evaluation Report</w:t>
            </w:r>
          </w:p>
          <w:p w14:paraId="12A44749" w14:textId="653B61B6" w:rsidR="00AB7E51" w:rsidRPr="00E84648" w:rsidRDefault="00AB7E51">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trPr>
          <w:trHeight w:val="2263"/>
          <w:jc w:val="center"/>
        </w:trPr>
        <w:tc>
          <w:tcPr>
            <w:tcW w:w="9360" w:type="dxa"/>
            <w:gridSpan w:val="8"/>
          </w:tcPr>
          <w:p w14:paraId="59CC5986" w14:textId="77777777" w:rsidR="00AB7E51" w:rsidRDefault="00AB7E51">
            <w:pPr>
              <w:pStyle w:val="Preparedfor"/>
            </w:pPr>
            <w:r>
              <w:t>Prepared for:</w:t>
            </w:r>
            <w:r w:rsidRPr="009B6AE4">
              <w:rPr>
                <w:color w:val="FF0000"/>
              </w:rPr>
              <w:t xml:space="preserve"> </w:t>
            </w:r>
          </w:p>
          <w:p w14:paraId="0F93440C" w14:textId="77777777" w:rsidR="00AB7E51" w:rsidRDefault="00AB7E51">
            <w:pPr>
              <w:pStyle w:val="Preparedfor"/>
            </w:pPr>
            <w:r>
              <w:t>Nicor Gas Company</w:t>
            </w:r>
          </w:p>
          <w:p w14:paraId="1FA63616" w14:textId="77777777" w:rsidR="00AB7E51" w:rsidRPr="004F0F97" w:rsidRDefault="00AB7E51">
            <w:pPr>
              <w:pStyle w:val="CoverClientName0"/>
            </w:pPr>
            <w:r w:rsidRPr="004F0F97">
              <w:t>DRAFT</w:t>
            </w:r>
          </w:p>
          <w:p w14:paraId="4675A689" w14:textId="483B4138" w:rsidR="00AB7E51" w:rsidRPr="00363D18" w:rsidRDefault="003B017A">
            <w:pPr>
              <w:pStyle w:val="CoverClientName0"/>
              <w:spacing w:after="0"/>
            </w:pPr>
            <w:r>
              <w:t>M</w:t>
            </w:r>
            <w:r w:rsidR="00883B1A">
              <w:t>arch</w:t>
            </w:r>
            <w:r w:rsidR="00737302">
              <w:t xml:space="preserve"> 28</w:t>
            </w:r>
            <w:r w:rsidR="00AB7E51">
              <w:t>, 202</w:t>
            </w:r>
            <w:r w:rsidR="00012528">
              <w:t>4</w:t>
            </w:r>
          </w:p>
        </w:tc>
      </w:tr>
      <w:tr w:rsidR="00AB7E51" w:rsidRPr="00A53568" w14:paraId="2FCB5CA6" w14:textId="77777777">
        <w:trPr>
          <w:trHeight w:val="419"/>
          <w:jc w:val="center"/>
        </w:trPr>
        <w:tc>
          <w:tcPr>
            <w:tcW w:w="6739" w:type="dxa"/>
            <w:gridSpan w:val="5"/>
          </w:tcPr>
          <w:p w14:paraId="713ED4DC" w14:textId="77777777" w:rsidR="00AB7E51" w:rsidRDefault="00AB7E51">
            <w:pPr>
              <w:pStyle w:val="BodyTextBold"/>
              <w:rPr>
                <w:rStyle w:val="CoverText"/>
              </w:rPr>
            </w:pPr>
          </w:p>
          <w:p w14:paraId="1278F77B" w14:textId="5721D678" w:rsidR="00AB7E51" w:rsidRDefault="00AB7E51">
            <w:pPr>
              <w:pStyle w:val="BodyTextBold"/>
              <w:rPr>
                <w:rStyle w:val="CoverText"/>
              </w:rPr>
            </w:pPr>
            <w:r>
              <w:rPr>
                <w:rStyle w:val="CoverText"/>
              </w:rPr>
              <w:t xml:space="preserve">Prepared by: </w:t>
            </w:r>
          </w:p>
        </w:tc>
        <w:tc>
          <w:tcPr>
            <w:tcW w:w="2621" w:type="dxa"/>
            <w:gridSpan w:val="3"/>
          </w:tcPr>
          <w:p w14:paraId="45BAF164" w14:textId="77777777" w:rsidR="00AB7E51" w:rsidRDefault="00AB7E51">
            <w:pPr>
              <w:pStyle w:val="BodyTextNoSpacingAfter"/>
              <w:rPr>
                <w:rStyle w:val="CoverText"/>
              </w:rPr>
            </w:pPr>
          </w:p>
        </w:tc>
      </w:tr>
      <w:tr w:rsidR="00AB7E51" w:rsidRPr="00957EA9" w14:paraId="0C8C5A03" w14:textId="77777777">
        <w:trPr>
          <w:trHeight w:val="900"/>
          <w:jc w:val="center"/>
        </w:trPr>
        <w:tc>
          <w:tcPr>
            <w:tcW w:w="3227" w:type="dxa"/>
          </w:tcPr>
          <w:p w14:paraId="207E25EB" w14:textId="77777777" w:rsidR="00975778" w:rsidRPr="008B387B" w:rsidRDefault="00975778" w:rsidP="00975778">
            <w:pPr>
              <w:pStyle w:val="PresentedBy"/>
              <w:rPr>
                <w:bCs/>
                <w:color w:val="auto"/>
              </w:rPr>
            </w:pPr>
            <w:r>
              <w:rPr>
                <w:bCs/>
                <w:color w:val="auto"/>
              </w:rPr>
              <w:t>Marisa Rudolph</w:t>
            </w:r>
          </w:p>
          <w:p w14:paraId="5EE32C25" w14:textId="228173C0" w:rsidR="00AB7E51" w:rsidRPr="008B387B" w:rsidRDefault="00975778" w:rsidP="00975778">
            <w:pPr>
              <w:pStyle w:val="PresentedBy"/>
              <w:rPr>
                <w:bCs/>
                <w:color w:val="auto"/>
              </w:rPr>
            </w:pPr>
            <w:r w:rsidRPr="008B387B">
              <w:rPr>
                <w:bCs/>
                <w:color w:val="auto"/>
              </w:rPr>
              <w:t>Guidehouse</w:t>
            </w:r>
          </w:p>
        </w:tc>
        <w:tc>
          <w:tcPr>
            <w:tcW w:w="3489" w:type="dxa"/>
            <w:gridSpan w:val="3"/>
          </w:tcPr>
          <w:p w14:paraId="625ED6F6" w14:textId="01E6F2A8" w:rsidR="004C25F8" w:rsidRPr="008B387B" w:rsidRDefault="00975778" w:rsidP="004C25F8">
            <w:pPr>
              <w:pStyle w:val="BodyTextNoSpacingAfter"/>
              <w:rPr>
                <w:rStyle w:val="CoverText"/>
                <w:bCs/>
              </w:rPr>
            </w:pPr>
            <w:r>
              <w:rPr>
                <w:rStyle w:val="CoverText"/>
                <w:bCs/>
              </w:rPr>
              <w:t>Robert Hodge</w:t>
            </w:r>
          </w:p>
          <w:p w14:paraId="3C7D60B4" w14:textId="32AA51D4" w:rsidR="00AB7E51" w:rsidRPr="008B387B" w:rsidRDefault="00975778">
            <w:pPr>
              <w:pStyle w:val="BodyTextNoSpacingAfter"/>
              <w:rPr>
                <w:rStyle w:val="CoverText"/>
                <w:bCs/>
              </w:rPr>
            </w:pPr>
            <w:r>
              <w:rPr>
                <w:rStyle w:val="CoverText"/>
                <w:bCs/>
              </w:rPr>
              <w:t>Guidehouse</w:t>
            </w:r>
          </w:p>
        </w:tc>
        <w:tc>
          <w:tcPr>
            <w:tcW w:w="2644" w:type="dxa"/>
            <w:gridSpan w:val="4"/>
          </w:tcPr>
          <w:p w14:paraId="30F39AF4" w14:textId="4DEBF0F9" w:rsidR="00AB7E51" w:rsidRPr="00957EA9" w:rsidRDefault="00AB7E51" w:rsidP="006142E6">
            <w:pPr>
              <w:pStyle w:val="PresentedBy"/>
              <w:rPr>
                <w:rStyle w:val="CoverText"/>
                <w:bCs/>
                <w:iCs/>
              </w:rPr>
            </w:pPr>
          </w:p>
        </w:tc>
      </w:tr>
      <w:tr w:rsidR="00AB7E51" w14:paraId="524588F1" w14:textId="77777777">
        <w:trPr>
          <w:jc w:val="center"/>
        </w:trPr>
        <w:tc>
          <w:tcPr>
            <w:tcW w:w="3227" w:type="dxa"/>
            <w:vAlign w:val="center"/>
          </w:tcPr>
          <w:p w14:paraId="7F65D09F" w14:textId="77777777" w:rsidR="00AB7E51" w:rsidRPr="00957EA9" w:rsidRDefault="00AB7E51">
            <w:pPr>
              <w:pStyle w:val="PresentedBy"/>
              <w:jc w:val="center"/>
              <w:rPr>
                <w:b/>
                <w:color w:val="auto"/>
              </w:rPr>
            </w:pPr>
          </w:p>
        </w:tc>
        <w:tc>
          <w:tcPr>
            <w:tcW w:w="3489" w:type="dxa"/>
            <w:gridSpan w:val="3"/>
            <w:vAlign w:val="center"/>
          </w:tcPr>
          <w:p w14:paraId="0001520F" w14:textId="77777777" w:rsidR="00AB7E51" w:rsidRPr="6BF7E7CA" w:rsidRDefault="00AB7E51">
            <w:pPr>
              <w:pStyle w:val="PresentedBy"/>
              <w:jc w:val="center"/>
              <w:rPr>
                <w:b/>
                <w:bCs/>
                <w:color w:val="auto"/>
              </w:rPr>
            </w:pPr>
          </w:p>
        </w:tc>
        <w:tc>
          <w:tcPr>
            <w:tcW w:w="2644" w:type="dxa"/>
            <w:gridSpan w:val="4"/>
          </w:tcPr>
          <w:p w14:paraId="4DB5CB50" w14:textId="77777777" w:rsidR="00AB7E51" w:rsidRDefault="00AB7E51">
            <w:pPr>
              <w:pStyle w:val="PresentedBy"/>
              <w:rPr>
                <w:b/>
                <w:color w:val="auto"/>
              </w:rPr>
            </w:pPr>
          </w:p>
        </w:tc>
      </w:tr>
      <w:tr w:rsidR="00AB7E51" w:rsidRPr="00D8064B" w14:paraId="08FFCC50" w14:textId="77777777">
        <w:trPr>
          <w:trHeight w:val="1135"/>
          <w:jc w:val="center"/>
        </w:trPr>
        <w:tc>
          <w:tcPr>
            <w:tcW w:w="3227" w:type="dxa"/>
            <w:vAlign w:val="center"/>
          </w:tcPr>
          <w:p w14:paraId="50A354D3" w14:textId="77777777" w:rsidR="00AB7E51" w:rsidRPr="00D8064B" w:rsidRDefault="00AB7E51">
            <w:pPr>
              <w:pStyle w:val="TitlepageRestriction"/>
              <w:jc w:val="center"/>
              <w:rPr>
                <w:sz w:val="18"/>
                <w:szCs w:val="18"/>
              </w:rPr>
            </w:pPr>
          </w:p>
        </w:tc>
        <w:tc>
          <w:tcPr>
            <w:tcW w:w="3324" w:type="dxa"/>
            <w:vAlign w:val="center"/>
          </w:tcPr>
          <w:p w14:paraId="24FA033D" w14:textId="77777777" w:rsidR="00AB7E51" w:rsidRPr="00D8064B" w:rsidRDefault="00AB7E51">
            <w:pPr>
              <w:pStyle w:val="TitlepageRestriction"/>
              <w:jc w:val="center"/>
              <w:rPr>
                <w:sz w:val="18"/>
                <w:szCs w:val="18"/>
              </w:rPr>
            </w:pPr>
          </w:p>
        </w:tc>
        <w:tc>
          <w:tcPr>
            <w:tcW w:w="2058" w:type="dxa"/>
            <w:gridSpan w:val="5"/>
            <w:vAlign w:val="center"/>
          </w:tcPr>
          <w:p w14:paraId="265AF3CF" w14:textId="77777777" w:rsidR="00AB7E51" w:rsidRPr="00D8064B" w:rsidRDefault="00AB7E51">
            <w:pPr>
              <w:pStyle w:val="TitlepageRestriction"/>
              <w:jc w:val="center"/>
              <w:rPr>
                <w:sz w:val="18"/>
                <w:szCs w:val="18"/>
              </w:rPr>
            </w:pPr>
          </w:p>
        </w:tc>
        <w:tc>
          <w:tcPr>
            <w:tcW w:w="751" w:type="dxa"/>
          </w:tcPr>
          <w:p w14:paraId="0A480BF8" w14:textId="77777777" w:rsidR="00AB7E51" w:rsidRPr="00D8064B" w:rsidRDefault="00AB7E51">
            <w:pPr>
              <w:pStyle w:val="TitlepageRestriction"/>
              <w:rPr>
                <w:sz w:val="18"/>
                <w:szCs w:val="18"/>
              </w:rPr>
            </w:pPr>
          </w:p>
        </w:tc>
      </w:tr>
      <w:tr w:rsidR="00AB7E51" w:rsidRPr="005D53EC" w14:paraId="36C3A979" w14:textId="77777777">
        <w:trPr>
          <w:trHeight w:val="495"/>
          <w:jc w:val="center"/>
        </w:trPr>
        <w:tc>
          <w:tcPr>
            <w:tcW w:w="3227" w:type="dxa"/>
            <w:vAlign w:val="center"/>
          </w:tcPr>
          <w:p w14:paraId="584DDAC6" w14:textId="77777777" w:rsidR="00AB7E51" w:rsidRPr="00D8064B" w:rsidRDefault="00AB7E51">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pPr>
              <w:pStyle w:val="TitlepageRestriction"/>
              <w:rPr>
                <w:sz w:val="18"/>
                <w:szCs w:val="18"/>
              </w:rPr>
            </w:pPr>
          </w:p>
        </w:tc>
        <w:tc>
          <w:tcPr>
            <w:tcW w:w="1541" w:type="dxa"/>
            <w:gridSpan w:val="3"/>
            <w:vAlign w:val="center"/>
          </w:tcPr>
          <w:p w14:paraId="40249E74" w14:textId="77777777" w:rsidR="00AB7E51" w:rsidRPr="00D8064B" w:rsidRDefault="00AB7E51">
            <w:pPr>
              <w:pStyle w:val="TitlepageRestriction"/>
              <w:rPr>
                <w:sz w:val="18"/>
                <w:szCs w:val="18"/>
              </w:rPr>
            </w:pPr>
          </w:p>
        </w:tc>
        <w:tc>
          <w:tcPr>
            <w:tcW w:w="1110" w:type="dxa"/>
            <w:gridSpan w:val="2"/>
          </w:tcPr>
          <w:p w14:paraId="57DF90D2" w14:textId="77777777" w:rsidR="00AB7E51" w:rsidRPr="00D8064B" w:rsidRDefault="00AB7E51">
            <w:pPr>
              <w:pStyle w:val="TitlepageRestriction"/>
              <w:rPr>
                <w:sz w:val="18"/>
                <w:szCs w:val="18"/>
              </w:rPr>
            </w:pPr>
          </w:p>
        </w:tc>
      </w:tr>
    </w:tbl>
    <w:p w14:paraId="44DB259E" w14:textId="77777777" w:rsidR="003C1C68" w:rsidRPr="004B7712" w:rsidRDefault="003C1C68" w:rsidP="003C1C68">
      <w:pPr>
        <w:sectPr w:rsidR="003C1C68" w:rsidRPr="004B7712" w:rsidSect="004E5094">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3BC64D33"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 xml:space="preserve">Ted </w:t>
            </w:r>
            <w:r w:rsidR="00817BAE">
              <w:rPr>
                <w:rFonts w:ascii="Arial" w:eastAsiaTheme="minorHAnsi" w:hAnsi="Arial" w:cstheme="minorBidi"/>
                <w:sz w:val="20"/>
                <w:szCs w:val="20"/>
              </w:rPr>
              <w:t>Walker</w:t>
            </w:r>
            <w:r w:rsidR="00817BAE"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4E5094">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216518A4" w14:textId="2AD84A00" w:rsidR="0065259D"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2522862" w:history="1">
        <w:r w:rsidR="0065259D" w:rsidRPr="00B93679">
          <w:rPr>
            <w:rStyle w:val="Hyperlink"/>
            <w:noProof/>
          </w:rPr>
          <w:t>1. Introduction</w:t>
        </w:r>
        <w:r w:rsidR="0065259D">
          <w:rPr>
            <w:noProof/>
            <w:webHidden/>
          </w:rPr>
          <w:tab/>
        </w:r>
        <w:r w:rsidR="0065259D">
          <w:rPr>
            <w:noProof/>
            <w:webHidden/>
          </w:rPr>
          <w:fldChar w:fldCharType="begin"/>
        </w:r>
        <w:r w:rsidR="0065259D">
          <w:rPr>
            <w:noProof/>
            <w:webHidden/>
          </w:rPr>
          <w:instrText xml:space="preserve"> PAGEREF _Toc162522862 \h </w:instrText>
        </w:r>
        <w:r w:rsidR="0065259D">
          <w:rPr>
            <w:noProof/>
            <w:webHidden/>
          </w:rPr>
        </w:r>
        <w:r w:rsidR="0065259D">
          <w:rPr>
            <w:noProof/>
            <w:webHidden/>
          </w:rPr>
          <w:fldChar w:fldCharType="separate"/>
        </w:r>
        <w:r w:rsidR="0065259D">
          <w:rPr>
            <w:noProof/>
            <w:webHidden/>
          </w:rPr>
          <w:t>1</w:t>
        </w:r>
        <w:r w:rsidR="0065259D">
          <w:rPr>
            <w:noProof/>
            <w:webHidden/>
          </w:rPr>
          <w:fldChar w:fldCharType="end"/>
        </w:r>
      </w:hyperlink>
    </w:p>
    <w:p w14:paraId="3E6F184E" w14:textId="14C152E1" w:rsidR="0065259D" w:rsidRDefault="000B2502">
      <w:pPr>
        <w:pStyle w:val="TOC1"/>
        <w:rPr>
          <w:rFonts w:asciiTheme="minorHAnsi" w:eastAsiaTheme="minorEastAsia" w:hAnsiTheme="minorHAnsi" w:cstheme="minorBidi"/>
          <w:b w:val="0"/>
          <w:noProof/>
          <w:kern w:val="2"/>
          <w:sz w:val="22"/>
          <w14:ligatures w14:val="standardContextual"/>
        </w:rPr>
      </w:pPr>
      <w:hyperlink w:anchor="_Toc162522863" w:history="1">
        <w:r w:rsidR="0065259D" w:rsidRPr="00B93679">
          <w:rPr>
            <w:rStyle w:val="Hyperlink"/>
            <w:noProof/>
          </w:rPr>
          <w:t>2. Program Description</w:t>
        </w:r>
        <w:r w:rsidR="0065259D">
          <w:rPr>
            <w:noProof/>
            <w:webHidden/>
          </w:rPr>
          <w:tab/>
        </w:r>
        <w:r w:rsidR="0065259D">
          <w:rPr>
            <w:noProof/>
            <w:webHidden/>
          </w:rPr>
          <w:fldChar w:fldCharType="begin"/>
        </w:r>
        <w:r w:rsidR="0065259D">
          <w:rPr>
            <w:noProof/>
            <w:webHidden/>
          </w:rPr>
          <w:instrText xml:space="preserve"> PAGEREF _Toc162522863 \h </w:instrText>
        </w:r>
        <w:r w:rsidR="0065259D">
          <w:rPr>
            <w:noProof/>
            <w:webHidden/>
          </w:rPr>
        </w:r>
        <w:r w:rsidR="0065259D">
          <w:rPr>
            <w:noProof/>
            <w:webHidden/>
          </w:rPr>
          <w:fldChar w:fldCharType="separate"/>
        </w:r>
        <w:r w:rsidR="0065259D">
          <w:rPr>
            <w:noProof/>
            <w:webHidden/>
          </w:rPr>
          <w:t>1</w:t>
        </w:r>
        <w:r w:rsidR="0065259D">
          <w:rPr>
            <w:noProof/>
            <w:webHidden/>
          </w:rPr>
          <w:fldChar w:fldCharType="end"/>
        </w:r>
      </w:hyperlink>
    </w:p>
    <w:p w14:paraId="4704422D" w14:textId="59F4F707" w:rsidR="0065259D" w:rsidRDefault="000B2502">
      <w:pPr>
        <w:pStyle w:val="TOC1"/>
        <w:rPr>
          <w:rFonts w:asciiTheme="minorHAnsi" w:eastAsiaTheme="minorEastAsia" w:hAnsiTheme="minorHAnsi" w:cstheme="minorBidi"/>
          <w:b w:val="0"/>
          <w:noProof/>
          <w:kern w:val="2"/>
          <w:sz w:val="22"/>
          <w14:ligatures w14:val="standardContextual"/>
        </w:rPr>
      </w:pPr>
      <w:hyperlink w:anchor="_Toc162522864" w:history="1">
        <w:r w:rsidR="0065259D" w:rsidRPr="00B93679">
          <w:rPr>
            <w:rStyle w:val="Hyperlink"/>
            <w:noProof/>
          </w:rPr>
          <w:t>3. Program Savings Detail</w:t>
        </w:r>
        <w:r w:rsidR="0065259D">
          <w:rPr>
            <w:noProof/>
            <w:webHidden/>
          </w:rPr>
          <w:tab/>
        </w:r>
        <w:r w:rsidR="0065259D">
          <w:rPr>
            <w:noProof/>
            <w:webHidden/>
          </w:rPr>
          <w:fldChar w:fldCharType="begin"/>
        </w:r>
        <w:r w:rsidR="0065259D">
          <w:rPr>
            <w:noProof/>
            <w:webHidden/>
          </w:rPr>
          <w:instrText xml:space="preserve"> PAGEREF _Toc162522864 \h </w:instrText>
        </w:r>
        <w:r w:rsidR="0065259D">
          <w:rPr>
            <w:noProof/>
            <w:webHidden/>
          </w:rPr>
        </w:r>
        <w:r w:rsidR="0065259D">
          <w:rPr>
            <w:noProof/>
            <w:webHidden/>
          </w:rPr>
          <w:fldChar w:fldCharType="separate"/>
        </w:r>
        <w:r w:rsidR="0065259D">
          <w:rPr>
            <w:noProof/>
            <w:webHidden/>
          </w:rPr>
          <w:t>3</w:t>
        </w:r>
        <w:r w:rsidR="0065259D">
          <w:rPr>
            <w:noProof/>
            <w:webHidden/>
          </w:rPr>
          <w:fldChar w:fldCharType="end"/>
        </w:r>
      </w:hyperlink>
    </w:p>
    <w:p w14:paraId="096B8A06" w14:textId="2A54A29F" w:rsidR="0065259D" w:rsidRDefault="000B2502">
      <w:pPr>
        <w:pStyle w:val="TOC1"/>
        <w:rPr>
          <w:rFonts w:asciiTheme="minorHAnsi" w:eastAsiaTheme="minorEastAsia" w:hAnsiTheme="minorHAnsi" w:cstheme="minorBidi"/>
          <w:b w:val="0"/>
          <w:noProof/>
          <w:kern w:val="2"/>
          <w:sz w:val="22"/>
          <w14:ligatures w14:val="standardContextual"/>
        </w:rPr>
      </w:pPr>
      <w:hyperlink w:anchor="_Toc162522865" w:history="1">
        <w:r w:rsidR="0065259D" w:rsidRPr="00B93679">
          <w:rPr>
            <w:rStyle w:val="Hyperlink"/>
            <w:noProof/>
          </w:rPr>
          <w:t>4. Program Savings by Measure</w:t>
        </w:r>
        <w:r w:rsidR="0065259D">
          <w:rPr>
            <w:noProof/>
            <w:webHidden/>
          </w:rPr>
          <w:tab/>
        </w:r>
        <w:r w:rsidR="0065259D">
          <w:rPr>
            <w:noProof/>
            <w:webHidden/>
          </w:rPr>
          <w:fldChar w:fldCharType="begin"/>
        </w:r>
        <w:r w:rsidR="0065259D">
          <w:rPr>
            <w:noProof/>
            <w:webHidden/>
          </w:rPr>
          <w:instrText xml:space="preserve"> PAGEREF _Toc162522865 \h </w:instrText>
        </w:r>
        <w:r w:rsidR="0065259D">
          <w:rPr>
            <w:noProof/>
            <w:webHidden/>
          </w:rPr>
        </w:r>
        <w:r w:rsidR="0065259D">
          <w:rPr>
            <w:noProof/>
            <w:webHidden/>
          </w:rPr>
          <w:fldChar w:fldCharType="separate"/>
        </w:r>
        <w:r w:rsidR="0065259D">
          <w:rPr>
            <w:noProof/>
            <w:webHidden/>
          </w:rPr>
          <w:t>4</w:t>
        </w:r>
        <w:r w:rsidR="0065259D">
          <w:rPr>
            <w:noProof/>
            <w:webHidden/>
          </w:rPr>
          <w:fldChar w:fldCharType="end"/>
        </w:r>
      </w:hyperlink>
    </w:p>
    <w:p w14:paraId="7D9ABB34" w14:textId="7197EEB6" w:rsidR="0065259D" w:rsidRDefault="000B2502">
      <w:pPr>
        <w:pStyle w:val="TOC1"/>
        <w:rPr>
          <w:rFonts w:asciiTheme="minorHAnsi" w:eastAsiaTheme="minorEastAsia" w:hAnsiTheme="minorHAnsi" w:cstheme="minorBidi"/>
          <w:b w:val="0"/>
          <w:noProof/>
          <w:kern w:val="2"/>
          <w:sz w:val="22"/>
          <w14:ligatures w14:val="standardContextual"/>
        </w:rPr>
      </w:pPr>
      <w:hyperlink w:anchor="_Toc162522866" w:history="1">
        <w:r w:rsidR="0065259D" w:rsidRPr="00B93679">
          <w:rPr>
            <w:rStyle w:val="Hyperlink"/>
            <w:noProof/>
          </w:rPr>
          <w:t>5. Impact Analysis Findings and Recommendations</w:t>
        </w:r>
        <w:r w:rsidR="0065259D">
          <w:rPr>
            <w:noProof/>
            <w:webHidden/>
          </w:rPr>
          <w:tab/>
        </w:r>
        <w:r w:rsidR="0065259D">
          <w:rPr>
            <w:noProof/>
            <w:webHidden/>
          </w:rPr>
          <w:fldChar w:fldCharType="begin"/>
        </w:r>
        <w:r w:rsidR="0065259D">
          <w:rPr>
            <w:noProof/>
            <w:webHidden/>
          </w:rPr>
          <w:instrText xml:space="preserve"> PAGEREF _Toc162522866 \h </w:instrText>
        </w:r>
        <w:r w:rsidR="0065259D">
          <w:rPr>
            <w:noProof/>
            <w:webHidden/>
          </w:rPr>
        </w:r>
        <w:r w:rsidR="0065259D">
          <w:rPr>
            <w:noProof/>
            <w:webHidden/>
          </w:rPr>
          <w:fldChar w:fldCharType="separate"/>
        </w:r>
        <w:r w:rsidR="0065259D">
          <w:rPr>
            <w:noProof/>
            <w:webHidden/>
          </w:rPr>
          <w:t>9</w:t>
        </w:r>
        <w:r w:rsidR="0065259D">
          <w:rPr>
            <w:noProof/>
            <w:webHidden/>
          </w:rPr>
          <w:fldChar w:fldCharType="end"/>
        </w:r>
      </w:hyperlink>
    </w:p>
    <w:p w14:paraId="340CAE7B" w14:textId="70028FBA" w:rsidR="0065259D" w:rsidRDefault="000B2502">
      <w:pPr>
        <w:pStyle w:val="TOC2"/>
        <w:rPr>
          <w:rFonts w:asciiTheme="minorHAnsi" w:eastAsiaTheme="minorEastAsia" w:hAnsiTheme="minorHAnsi" w:cstheme="minorBidi"/>
          <w:kern w:val="2"/>
          <w:szCs w:val="22"/>
          <w14:ligatures w14:val="standardContextual"/>
        </w:rPr>
      </w:pPr>
      <w:hyperlink w:anchor="_Toc162522867" w:history="1">
        <w:r w:rsidR="0065259D" w:rsidRPr="00B93679">
          <w:rPr>
            <w:rStyle w:val="Hyperlink"/>
          </w:rPr>
          <w:t>5.1 Impact Parameter Estimates</w:t>
        </w:r>
        <w:r w:rsidR="0065259D">
          <w:rPr>
            <w:webHidden/>
          </w:rPr>
          <w:tab/>
        </w:r>
        <w:r w:rsidR="0065259D">
          <w:rPr>
            <w:webHidden/>
          </w:rPr>
          <w:fldChar w:fldCharType="begin"/>
        </w:r>
        <w:r w:rsidR="0065259D">
          <w:rPr>
            <w:webHidden/>
          </w:rPr>
          <w:instrText xml:space="preserve"> PAGEREF _Toc162522867 \h </w:instrText>
        </w:r>
        <w:r w:rsidR="0065259D">
          <w:rPr>
            <w:webHidden/>
          </w:rPr>
        </w:r>
        <w:r w:rsidR="0065259D">
          <w:rPr>
            <w:webHidden/>
          </w:rPr>
          <w:fldChar w:fldCharType="separate"/>
        </w:r>
        <w:r w:rsidR="0065259D">
          <w:rPr>
            <w:webHidden/>
          </w:rPr>
          <w:t>9</w:t>
        </w:r>
        <w:r w:rsidR="0065259D">
          <w:rPr>
            <w:webHidden/>
          </w:rPr>
          <w:fldChar w:fldCharType="end"/>
        </w:r>
      </w:hyperlink>
    </w:p>
    <w:p w14:paraId="658E706F" w14:textId="5D0049C9" w:rsidR="0065259D" w:rsidRDefault="000B2502">
      <w:pPr>
        <w:pStyle w:val="TOC2"/>
        <w:rPr>
          <w:rFonts w:asciiTheme="minorHAnsi" w:eastAsiaTheme="minorEastAsia" w:hAnsiTheme="minorHAnsi" w:cstheme="minorBidi"/>
          <w:kern w:val="2"/>
          <w:szCs w:val="22"/>
          <w14:ligatures w14:val="standardContextual"/>
        </w:rPr>
      </w:pPr>
      <w:hyperlink w:anchor="_Toc162522868" w:history="1">
        <w:r w:rsidR="0065259D" w:rsidRPr="00B93679">
          <w:rPr>
            <w:rStyle w:val="Hyperlink"/>
          </w:rPr>
          <w:t>5.2 Findings and Recommendations</w:t>
        </w:r>
        <w:r w:rsidR="0065259D">
          <w:rPr>
            <w:webHidden/>
          </w:rPr>
          <w:tab/>
        </w:r>
        <w:r w:rsidR="0065259D">
          <w:rPr>
            <w:webHidden/>
          </w:rPr>
          <w:fldChar w:fldCharType="begin"/>
        </w:r>
        <w:r w:rsidR="0065259D">
          <w:rPr>
            <w:webHidden/>
          </w:rPr>
          <w:instrText xml:space="preserve"> PAGEREF _Toc162522868 \h </w:instrText>
        </w:r>
        <w:r w:rsidR="0065259D">
          <w:rPr>
            <w:webHidden/>
          </w:rPr>
        </w:r>
        <w:r w:rsidR="0065259D">
          <w:rPr>
            <w:webHidden/>
          </w:rPr>
          <w:fldChar w:fldCharType="separate"/>
        </w:r>
        <w:r w:rsidR="0065259D">
          <w:rPr>
            <w:webHidden/>
          </w:rPr>
          <w:t>10</w:t>
        </w:r>
        <w:r w:rsidR="0065259D">
          <w:rPr>
            <w:webHidden/>
          </w:rPr>
          <w:fldChar w:fldCharType="end"/>
        </w:r>
      </w:hyperlink>
    </w:p>
    <w:p w14:paraId="247C44AB" w14:textId="1E8BCCD8" w:rsidR="0065259D" w:rsidRDefault="000B2502">
      <w:pPr>
        <w:pStyle w:val="TOC1"/>
        <w:rPr>
          <w:rFonts w:asciiTheme="minorHAnsi" w:eastAsiaTheme="minorEastAsia" w:hAnsiTheme="minorHAnsi" w:cstheme="minorBidi"/>
          <w:b w:val="0"/>
          <w:noProof/>
          <w:kern w:val="2"/>
          <w:sz w:val="22"/>
          <w14:ligatures w14:val="standardContextual"/>
        </w:rPr>
      </w:pPr>
      <w:hyperlink w:anchor="_Toc162522869" w:history="1">
        <w:r w:rsidR="0065259D" w:rsidRPr="00B93679">
          <w:rPr>
            <w:rStyle w:val="Hyperlink"/>
            <w:noProof/>
          </w:rPr>
          <w:t>Appendix A. Impact Analysis Methodology</w:t>
        </w:r>
        <w:r w:rsidR="0065259D">
          <w:rPr>
            <w:noProof/>
            <w:webHidden/>
          </w:rPr>
          <w:tab/>
        </w:r>
        <w:r w:rsidR="0065259D">
          <w:rPr>
            <w:noProof/>
            <w:webHidden/>
          </w:rPr>
          <w:fldChar w:fldCharType="begin"/>
        </w:r>
        <w:r w:rsidR="0065259D">
          <w:rPr>
            <w:noProof/>
            <w:webHidden/>
          </w:rPr>
          <w:instrText xml:space="preserve"> PAGEREF _Toc162522869 \h </w:instrText>
        </w:r>
        <w:r w:rsidR="0065259D">
          <w:rPr>
            <w:noProof/>
            <w:webHidden/>
          </w:rPr>
        </w:r>
        <w:r w:rsidR="0065259D">
          <w:rPr>
            <w:noProof/>
            <w:webHidden/>
          </w:rPr>
          <w:fldChar w:fldCharType="separate"/>
        </w:r>
        <w:r w:rsidR="0065259D">
          <w:rPr>
            <w:noProof/>
            <w:webHidden/>
          </w:rPr>
          <w:t>13</w:t>
        </w:r>
        <w:r w:rsidR="0065259D">
          <w:rPr>
            <w:noProof/>
            <w:webHidden/>
          </w:rPr>
          <w:fldChar w:fldCharType="end"/>
        </w:r>
      </w:hyperlink>
    </w:p>
    <w:p w14:paraId="4E630EA4" w14:textId="5A5CE003" w:rsidR="0065259D" w:rsidRDefault="000B2502">
      <w:pPr>
        <w:pStyle w:val="TOC1"/>
        <w:rPr>
          <w:rFonts w:asciiTheme="minorHAnsi" w:eastAsiaTheme="minorEastAsia" w:hAnsiTheme="minorHAnsi" w:cstheme="minorBidi"/>
          <w:b w:val="0"/>
          <w:noProof/>
          <w:kern w:val="2"/>
          <w:sz w:val="22"/>
          <w14:ligatures w14:val="standardContextual"/>
        </w:rPr>
      </w:pPr>
      <w:hyperlink w:anchor="_Toc162522870" w:history="1">
        <w:r w:rsidR="0065259D" w:rsidRPr="00B93679">
          <w:rPr>
            <w:rStyle w:val="Hyperlink"/>
            <w:noProof/>
          </w:rPr>
          <w:t>Appendix B. Program Specific Inputs for the Illinois TRC</w:t>
        </w:r>
        <w:r w:rsidR="0065259D">
          <w:rPr>
            <w:noProof/>
            <w:webHidden/>
          </w:rPr>
          <w:tab/>
        </w:r>
        <w:r w:rsidR="0065259D">
          <w:rPr>
            <w:noProof/>
            <w:webHidden/>
          </w:rPr>
          <w:fldChar w:fldCharType="begin"/>
        </w:r>
        <w:r w:rsidR="0065259D">
          <w:rPr>
            <w:noProof/>
            <w:webHidden/>
          </w:rPr>
          <w:instrText xml:space="preserve"> PAGEREF _Toc162522870 \h </w:instrText>
        </w:r>
        <w:r w:rsidR="0065259D">
          <w:rPr>
            <w:noProof/>
            <w:webHidden/>
          </w:rPr>
        </w:r>
        <w:r w:rsidR="0065259D">
          <w:rPr>
            <w:noProof/>
            <w:webHidden/>
          </w:rPr>
          <w:fldChar w:fldCharType="separate"/>
        </w:r>
        <w:r w:rsidR="0065259D">
          <w:rPr>
            <w:noProof/>
            <w:webHidden/>
          </w:rPr>
          <w:t>14</w:t>
        </w:r>
        <w:r w:rsidR="0065259D">
          <w:rPr>
            <w:noProof/>
            <w:webHidden/>
          </w:rPr>
          <w:fldChar w:fldCharType="end"/>
        </w:r>
      </w:hyperlink>
    </w:p>
    <w:p w14:paraId="34CB025D" w14:textId="49357E19"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2676B46D" w14:textId="5D4720C4" w:rsidR="0065259D"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2522801" w:history="1">
        <w:r w:rsidR="0065259D" w:rsidRPr="001E7E1E">
          <w:rPr>
            <w:rStyle w:val="Hyperlink"/>
            <w:noProof/>
          </w:rPr>
          <w:t>Table 1</w:t>
        </w:r>
        <w:r w:rsidR="0065259D" w:rsidRPr="001E7E1E">
          <w:rPr>
            <w:rStyle w:val="Hyperlink"/>
            <w:noProof/>
          </w:rPr>
          <w:noBreakHyphen/>
          <w:t>1. 2023 HES Program Volumetric Findings Detail</w:t>
        </w:r>
        <w:r w:rsidR="0065259D">
          <w:rPr>
            <w:noProof/>
            <w:webHidden/>
          </w:rPr>
          <w:tab/>
        </w:r>
        <w:r w:rsidR="0065259D">
          <w:rPr>
            <w:noProof/>
            <w:webHidden/>
          </w:rPr>
          <w:fldChar w:fldCharType="begin"/>
        </w:r>
        <w:r w:rsidR="0065259D">
          <w:rPr>
            <w:noProof/>
            <w:webHidden/>
          </w:rPr>
          <w:instrText xml:space="preserve"> PAGEREF _Toc162522801 \h </w:instrText>
        </w:r>
        <w:r w:rsidR="0065259D">
          <w:rPr>
            <w:noProof/>
            <w:webHidden/>
          </w:rPr>
        </w:r>
        <w:r w:rsidR="0065259D">
          <w:rPr>
            <w:noProof/>
            <w:webHidden/>
          </w:rPr>
          <w:fldChar w:fldCharType="separate"/>
        </w:r>
        <w:r w:rsidR="0065259D">
          <w:rPr>
            <w:noProof/>
            <w:webHidden/>
          </w:rPr>
          <w:t>2</w:t>
        </w:r>
        <w:r w:rsidR="0065259D">
          <w:rPr>
            <w:noProof/>
            <w:webHidden/>
          </w:rPr>
          <w:fldChar w:fldCharType="end"/>
        </w:r>
      </w:hyperlink>
    </w:p>
    <w:p w14:paraId="32F49144" w14:textId="4417B3C3" w:rsidR="0065259D" w:rsidRDefault="000B2502">
      <w:pPr>
        <w:pStyle w:val="TableofFigures"/>
        <w:rPr>
          <w:rFonts w:asciiTheme="minorHAnsi" w:eastAsiaTheme="minorEastAsia" w:hAnsiTheme="minorHAnsi" w:cstheme="minorBidi"/>
          <w:noProof/>
          <w:kern w:val="2"/>
          <w:szCs w:val="22"/>
          <w14:ligatures w14:val="standardContextual"/>
        </w:rPr>
      </w:pPr>
      <w:hyperlink w:anchor="_Toc162522802" w:history="1">
        <w:r w:rsidR="0065259D" w:rsidRPr="001E7E1E">
          <w:rPr>
            <w:rStyle w:val="Hyperlink"/>
            <w:noProof/>
          </w:rPr>
          <w:t>Table 2</w:t>
        </w:r>
        <w:r w:rsidR="0065259D" w:rsidRPr="001E7E1E">
          <w:rPr>
            <w:rStyle w:val="Hyperlink"/>
            <w:noProof/>
          </w:rPr>
          <w:noBreakHyphen/>
          <w:t>2. 2023 HES Program Installed Measure Quantities</w:t>
        </w:r>
        <w:r w:rsidR="0065259D">
          <w:rPr>
            <w:noProof/>
            <w:webHidden/>
          </w:rPr>
          <w:tab/>
        </w:r>
        <w:r w:rsidR="0065259D">
          <w:rPr>
            <w:noProof/>
            <w:webHidden/>
          </w:rPr>
          <w:fldChar w:fldCharType="begin"/>
        </w:r>
        <w:r w:rsidR="0065259D">
          <w:rPr>
            <w:noProof/>
            <w:webHidden/>
          </w:rPr>
          <w:instrText xml:space="preserve"> PAGEREF _Toc162522802 \h </w:instrText>
        </w:r>
        <w:r w:rsidR="0065259D">
          <w:rPr>
            <w:noProof/>
            <w:webHidden/>
          </w:rPr>
        </w:r>
        <w:r w:rsidR="0065259D">
          <w:rPr>
            <w:noProof/>
            <w:webHidden/>
          </w:rPr>
          <w:fldChar w:fldCharType="separate"/>
        </w:r>
        <w:r w:rsidR="0065259D">
          <w:rPr>
            <w:noProof/>
            <w:webHidden/>
          </w:rPr>
          <w:t>2</w:t>
        </w:r>
        <w:r w:rsidR="0065259D">
          <w:rPr>
            <w:noProof/>
            <w:webHidden/>
          </w:rPr>
          <w:fldChar w:fldCharType="end"/>
        </w:r>
      </w:hyperlink>
    </w:p>
    <w:p w14:paraId="6B75A51C" w14:textId="222726B2" w:rsidR="0065259D" w:rsidRDefault="000B2502">
      <w:pPr>
        <w:pStyle w:val="TableofFigures"/>
        <w:rPr>
          <w:rFonts w:asciiTheme="minorHAnsi" w:eastAsiaTheme="minorEastAsia" w:hAnsiTheme="minorHAnsi" w:cstheme="minorBidi"/>
          <w:noProof/>
          <w:kern w:val="2"/>
          <w:szCs w:val="22"/>
          <w14:ligatures w14:val="standardContextual"/>
        </w:rPr>
      </w:pPr>
      <w:hyperlink w:anchor="_Toc162522803" w:history="1">
        <w:r w:rsidR="0065259D" w:rsidRPr="001E7E1E">
          <w:rPr>
            <w:rStyle w:val="Hyperlink"/>
            <w:noProof/>
          </w:rPr>
          <w:t>Table 3</w:t>
        </w:r>
        <w:r w:rsidR="0065259D" w:rsidRPr="001E7E1E">
          <w:rPr>
            <w:rStyle w:val="Hyperlink"/>
            <w:noProof/>
          </w:rPr>
          <w:noBreakHyphen/>
          <w:t>1. 2023 HES Program Annual Energy Savings Summary</w:t>
        </w:r>
        <w:r w:rsidR="0065259D">
          <w:rPr>
            <w:noProof/>
            <w:webHidden/>
          </w:rPr>
          <w:tab/>
        </w:r>
        <w:r w:rsidR="0065259D">
          <w:rPr>
            <w:noProof/>
            <w:webHidden/>
          </w:rPr>
          <w:fldChar w:fldCharType="begin"/>
        </w:r>
        <w:r w:rsidR="0065259D">
          <w:rPr>
            <w:noProof/>
            <w:webHidden/>
          </w:rPr>
          <w:instrText xml:space="preserve"> PAGEREF _Toc162522803 \h </w:instrText>
        </w:r>
        <w:r w:rsidR="0065259D">
          <w:rPr>
            <w:noProof/>
            <w:webHidden/>
          </w:rPr>
        </w:r>
        <w:r w:rsidR="0065259D">
          <w:rPr>
            <w:noProof/>
            <w:webHidden/>
          </w:rPr>
          <w:fldChar w:fldCharType="separate"/>
        </w:r>
        <w:r w:rsidR="0065259D">
          <w:rPr>
            <w:noProof/>
            <w:webHidden/>
          </w:rPr>
          <w:t>4</w:t>
        </w:r>
        <w:r w:rsidR="0065259D">
          <w:rPr>
            <w:noProof/>
            <w:webHidden/>
          </w:rPr>
          <w:fldChar w:fldCharType="end"/>
        </w:r>
      </w:hyperlink>
    </w:p>
    <w:p w14:paraId="1B4C00FC" w14:textId="7A15E91B" w:rsidR="0065259D" w:rsidRDefault="000B2502">
      <w:pPr>
        <w:pStyle w:val="TableofFigures"/>
        <w:rPr>
          <w:rFonts w:asciiTheme="minorHAnsi" w:eastAsiaTheme="minorEastAsia" w:hAnsiTheme="minorHAnsi" w:cstheme="minorBidi"/>
          <w:noProof/>
          <w:kern w:val="2"/>
          <w:szCs w:val="22"/>
          <w14:ligatures w14:val="standardContextual"/>
        </w:rPr>
      </w:pPr>
      <w:hyperlink w:anchor="_Toc162522804" w:history="1">
        <w:r w:rsidR="0065259D" w:rsidRPr="001E7E1E">
          <w:rPr>
            <w:rStyle w:val="Hyperlink"/>
            <w:noProof/>
          </w:rPr>
          <w:t>Table 4</w:t>
        </w:r>
        <w:r w:rsidR="0065259D" w:rsidRPr="001E7E1E">
          <w:rPr>
            <w:rStyle w:val="Hyperlink"/>
            <w:noProof/>
          </w:rPr>
          <w:noBreakHyphen/>
          <w:t>1. 2023 HES Program Annual Energy Savings by Measure</w:t>
        </w:r>
        <w:r w:rsidR="0065259D">
          <w:rPr>
            <w:noProof/>
            <w:webHidden/>
          </w:rPr>
          <w:tab/>
        </w:r>
        <w:r w:rsidR="0065259D">
          <w:rPr>
            <w:noProof/>
            <w:webHidden/>
          </w:rPr>
          <w:fldChar w:fldCharType="begin"/>
        </w:r>
        <w:r w:rsidR="0065259D">
          <w:rPr>
            <w:noProof/>
            <w:webHidden/>
          </w:rPr>
          <w:instrText xml:space="preserve"> PAGEREF _Toc162522804 \h </w:instrText>
        </w:r>
        <w:r w:rsidR="0065259D">
          <w:rPr>
            <w:noProof/>
            <w:webHidden/>
          </w:rPr>
        </w:r>
        <w:r w:rsidR="0065259D">
          <w:rPr>
            <w:noProof/>
            <w:webHidden/>
          </w:rPr>
          <w:fldChar w:fldCharType="separate"/>
        </w:r>
        <w:r w:rsidR="0065259D">
          <w:rPr>
            <w:noProof/>
            <w:webHidden/>
          </w:rPr>
          <w:t>5</w:t>
        </w:r>
        <w:r w:rsidR="0065259D">
          <w:rPr>
            <w:noProof/>
            <w:webHidden/>
          </w:rPr>
          <w:fldChar w:fldCharType="end"/>
        </w:r>
      </w:hyperlink>
    </w:p>
    <w:p w14:paraId="4DCE86E8" w14:textId="336A27C2" w:rsidR="0065259D" w:rsidRDefault="000B2502">
      <w:pPr>
        <w:pStyle w:val="TableofFigures"/>
        <w:rPr>
          <w:rStyle w:val="Hyperlink"/>
          <w:noProof/>
        </w:rPr>
      </w:pPr>
      <w:hyperlink w:anchor="_Toc162522805" w:history="1">
        <w:r w:rsidR="0065259D" w:rsidRPr="001E7E1E">
          <w:rPr>
            <w:rStyle w:val="Hyperlink"/>
            <w:noProof/>
          </w:rPr>
          <w:t>Table 5</w:t>
        </w:r>
        <w:r w:rsidR="0065259D" w:rsidRPr="001E7E1E">
          <w:rPr>
            <w:rStyle w:val="Hyperlink"/>
            <w:noProof/>
          </w:rPr>
          <w:noBreakHyphen/>
          <w:t>1. 2023 HES Program Verified Gross Savings Parameters</w:t>
        </w:r>
        <w:r w:rsidR="0065259D">
          <w:rPr>
            <w:noProof/>
            <w:webHidden/>
          </w:rPr>
          <w:tab/>
        </w:r>
        <w:r w:rsidR="0065259D">
          <w:rPr>
            <w:noProof/>
            <w:webHidden/>
          </w:rPr>
          <w:fldChar w:fldCharType="begin"/>
        </w:r>
        <w:r w:rsidR="0065259D">
          <w:rPr>
            <w:noProof/>
            <w:webHidden/>
          </w:rPr>
          <w:instrText xml:space="preserve"> PAGEREF _Toc162522805 \h </w:instrText>
        </w:r>
        <w:r w:rsidR="0065259D">
          <w:rPr>
            <w:noProof/>
            <w:webHidden/>
          </w:rPr>
        </w:r>
        <w:r w:rsidR="0065259D">
          <w:rPr>
            <w:noProof/>
            <w:webHidden/>
          </w:rPr>
          <w:fldChar w:fldCharType="separate"/>
        </w:r>
        <w:r w:rsidR="0065259D">
          <w:rPr>
            <w:noProof/>
            <w:webHidden/>
          </w:rPr>
          <w:t>9</w:t>
        </w:r>
        <w:r w:rsidR="0065259D">
          <w:rPr>
            <w:noProof/>
            <w:webHidden/>
          </w:rPr>
          <w:fldChar w:fldCharType="end"/>
        </w:r>
      </w:hyperlink>
    </w:p>
    <w:p w14:paraId="52E34580" w14:textId="77777777" w:rsidR="0065259D" w:rsidRPr="0065259D" w:rsidRDefault="0065259D" w:rsidP="0065259D">
      <w:pPr>
        <w:rPr>
          <w:rFonts w:eastAsiaTheme="minorEastAsia"/>
        </w:rPr>
      </w:pPr>
    </w:p>
    <w:p w14:paraId="071A5770" w14:textId="67D7AF71" w:rsidR="0065259D" w:rsidRDefault="000B2502">
      <w:pPr>
        <w:pStyle w:val="TableofFigures"/>
        <w:rPr>
          <w:rFonts w:asciiTheme="minorHAnsi" w:eastAsiaTheme="minorEastAsia" w:hAnsiTheme="minorHAnsi" w:cstheme="minorBidi"/>
          <w:noProof/>
          <w:kern w:val="2"/>
          <w:szCs w:val="22"/>
          <w14:ligatures w14:val="standardContextual"/>
        </w:rPr>
      </w:pPr>
      <w:hyperlink w:anchor="_Toc162522806" w:history="1">
        <w:r w:rsidR="0065259D" w:rsidRPr="001E7E1E">
          <w:rPr>
            <w:rStyle w:val="Hyperlink"/>
            <w:noProof/>
          </w:rPr>
          <w:t>Table B</w:t>
        </w:r>
        <w:r w:rsidR="0065259D" w:rsidRPr="001E7E1E">
          <w:rPr>
            <w:rStyle w:val="Hyperlink"/>
            <w:noProof/>
          </w:rPr>
          <w:noBreakHyphen/>
          <w:t>1. 2023 HES Program Verified Cost Effectiveness Inputs</w:t>
        </w:r>
        <w:r w:rsidR="0065259D">
          <w:rPr>
            <w:noProof/>
            <w:webHidden/>
          </w:rPr>
          <w:tab/>
        </w:r>
        <w:r w:rsidR="0065259D">
          <w:rPr>
            <w:noProof/>
            <w:webHidden/>
          </w:rPr>
          <w:fldChar w:fldCharType="begin"/>
        </w:r>
        <w:r w:rsidR="0065259D">
          <w:rPr>
            <w:noProof/>
            <w:webHidden/>
          </w:rPr>
          <w:instrText xml:space="preserve"> PAGEREF _Toc162522806 \h </w:instrText>
        </w:r>
        <w:r w:rsidR="0065259D">
          <w:rPr>
            <w:noProof/>
            <w:webHidden/>
          </w:rPr>
        </w:r>
        <w:r w:rsidR="0065259D">
          <w:rPr>
            <w:noProof/>
            <w:webHidden/>
          </w:rPr>
          <w:fldChar w:fldCharType="separate"/>
        </w:r>
        <w:r w:rsidR="0065259D">
          <w:rPr>
            <w:noProof/>
            <w:webHidden/>
          </w:rPr>
          <w:t>14</w:t>
        </w:r>
        <w:r w:rsidR="0065259D">
          <w:rPr>
            <w:noProof/>
            <w:webHidden/>
          </w:rPr>
          <w:fldChar w:fldCharType="end"/>
        </w:r>
      </w:hyperlink>
    </w:p>
    <w:p w14:paraId="7E3F4475" w14:textId="18991F68" w:rsidR="005618B1" w:rsidRDefault="005F6937" w:rsidP="005618B1">
      <w:pPr>
        <w:pStyle w:val="TableofFigures"/>
      </w:pPr>
      <w:r>
        <w:fldChar w:fldCharType="end"/>
      </w:r>
    </w:p>
    <w:p w14:paraId="0598D06D" w14:textId="0D7D88B4" w:rsidR="005618B1" w:rsidRPr="005618B1" w:rsidRDefault="005618B1" w:rsidP="005618B1">
      <w:pPr>
        <w:sectPr w:rsidR="005618B1" w:rsidRPr="005618B1" w:rsidSect="004E5094">
          <w:footerReference w:type="default" r:id="rId17"/>
          <w:pgSz w:w="12240" w:h="15840" w:code="1"/>
          <w:pgMar w:top="1440" w:right="1440" w:bottom="1440" w:left="1440" w:header="720" w:footer="720" w:gutter="0"/>
          <w:pgNumType w:fmt="lowerRoman" w:start="1"/>
          <w:cols w:space="720"/>
          <w:docGrid w:linePitch="360"/>
        </w:sectPr>
      </w:pPr>
    </w:p>
    <w:p w14:paraId="528097A6" w14:textId="2AB2B632" w:rsidR="006E72EA" w:rsidRDefault="00E42F86" w:rsidP="007B32D7">
      <w:pPr>
        <w:pStyle w:val="Heading1"/>
      </w:pPr>
      <w:bookmarkStart w:id="0" w:name="_Toc162522862"/>
      <w:r>
        <w:t>Introduction</w:t>
      </w:r>
      <w:bookmarkEnd w:id="0"/>
    </w:p>
    <w:p w14:paraId="38B592C7" w14:textId="77777777" w:rsidR="00975778" w:rsidRPr="00CA0520" w:rsidRDefault="00975778" w:rsidP="00975778">
      <w:r>
        <w:t xml:space="preserve">This report presents the impact evaluation results of the Nicor Gas 2023 Home Energy Savings (HES) program and a summary of the energy impacts for the total program, as well as relevant measure and program structure details. The appendices present the impact analysis methodology </w:t>
      </w:r>
      <w:bookmarkStart w:id="1" w:name="_Hlk129895508"/>
      <w:r>
        <w:t>and Illinois total resource cost (TRC) inputs</w:t>
      </w:r>
      <w:bookmarkEnd w:id="1"/>
      <w:r>
        <w:t>. Program year 2023 covers January 1, 2023, through December 31, 2023.</w:t>
      </w:r>
    </w:p>
    <w:p w14:paraId="28CCB203" w14:textId="77777777" w:rsidR="00975778" w:rsidRDefault="00975778" w:rsidP="00975778">
      <w:pPr>
        <w:pStyle w:val="Heading1"/>
      </w:pPr>
      <w:bookmarkStart w:id="2" w:name="_Toc162440681"/>
      <w:bookmarkStart w:id="3" w:name="_Toc162522863"/>
      <w:r>
        <w:t>Program Description</w:t>
      </w:r>
      <w:bookmarkEnd w:id="2"/>
      <w:bookmarkEnd w:id="3"/>
    </w:p>
    <w:p w14:paraId="4FD5EF23" w14:textId="77777777" w:rsidR="00975778" w:rsidRDefault="00975778" w:rsidP="00975778">
      <w:pPr>
        <w:rPr>
          <w:color w:val="000000" w:themeColor="text1"/>
        </w:rPr>
      </w:pPr>
      <w:r>
        <w:rPr>
          <w:color w:val="000000" w:themeColor="text1"/>
        </w:rPr>
        <w:t xml:space="preserve">The HES program includes an assessment and direct install (DI) component jointly implemented by Nicor Gas and ComEd and a rebate component for air sealing, insulation, and duct sealing work completed by approved contractors. This report focuses on natural gas savings achieved by Nicor Gas program participants. Savings from electricity measures are included in a separate evaluation report delivered to ComEd. </w:t>
      </w:r>
    </w:p>
    <w:p w14:paraId="5D43E795" w14:textId="77777777" w:rsidR="00975778" w:rsidRDefault="00975778" w:rsidP="00975778">
      <w:pPr>
        <w:rPr>
          <w:color w:val="000000" w:themeColor="text1"/>
        </w:rPr>
      </w:pPr>
    </w:p>
    <w:p w14:paraId="11181F1E" w14:textId="77777777" w:rsidR="00975778" w:rsidRDefault="00975778" w:rsidP="00975778">
      <w:pPr>
        <w:rPr>
          <w:color w:val="000000" w:themeColor="text1"/>
        </w:rPr>
      </w:pPr>
      <w:r>
        <w:rPr>
          <w:color w:val="000000" w:themeColor="text1"/>
        </w:rPr>
        <w:t>The HES program provides a free home energy assessment (HEA) performed by an energy advisor. The energy advisor collects information about the home’s energy use by examining the heating system (e.g., furnace or boiler), cooling system (air conditioner), water heater, and attic (if accessible). The energy advisor provides a customized report with recommendations identifying additional ways the customer can save energy and money. As part of the energy assessment and when appropriate, the energy advisor installs DI measures. The DI measures include showerheads, faucet aerators for bathrooms and kitchen, hot water pipe insulation, and a programmable or advanced thermostat. A Virtual Home Assessment (VHA) option was added in 2020 to adapt to COVID-19 restrictions. Similar to VHA, a Self-Assessment Program (SAP) option was added in PY2023</w:t>
      </w:r>
      <w:bookmarkStart w:id="4" w:name="_Hlk130555108"/>
      <w:r>
        <w:rPr>
          <w:color w:val="000000" w:themeColor="text1"/>
        </w:rPr>
        <w:t>.</w:t>
      </w:r>
    </w:p>
    <w:bookmarkEnd w:id="4"/>
    <w:p w14:paraId="656E6929" w14:textId="77777777" w:rsidR="00975778" w:rsidRDefault="00975778" w:rsidP="00975778">
      <w:pPr>
        <w:rPr>
          <w:color w:val="000000" w:themeColor="text1"/>
        </w:rPr>
      </w:pPr>
    </w:p>
    <w:p w14:paraId="57C52AA0" w14:textId="77777777" w:rsidR="00975778" w:rsidRDefault="00975778" w:rsidP="00975778">
      <w:pPr>
        <w:rPr>
          <w:color w:val="000000" w:themeColor="text1"/>
        </w:rPr>
      </w:pPr>
      <w:r>
        <w:rPr>
          <w:color w:val="000000" w:themeColor="text1"/>
        </w:rPr>
        <w:t xml:space="preserve">In addition to the free HEA and free DI measures, the HES program offers rebates for prescriptive building shell air sealing and insulation (ASI) measures for eligible homes, installed by an approved contractor, including air sealing, attic insulation, duct sealing, basement sidewall insulation, and wall insulation. Air sealing </w:t>
      </w:r>
      <w:r>
        <w:rPr>
          <w:rFonts w:cs="Arial"/>
          <w:color w:val="000000" w:themeColor="text1"/>
        </w:rPr>
        <w:t xml:space="preserve">includes sealing gaps and cracks in a wall where air can enter or exit. The contractor performs a blower door test to measure the air leakage in the home. To receive the instant discount for attic insulation, a participant </w:t>
      </w:r>
      <w:r>
        <w:rPr>
          <w:color w:val="000000" w:themeColor="text1"/>
        </w:rPr>
        <w:t xml:space="preserve">must have air sealing and attic insulation installed at the same time. </w:t>
      </w:r>
    </w:p>
    <w:p w14:paraId="42012912" w14:textId="77777777" w:rsidR="00975778" w:rsidRDefault="00975778" w:rsidP="00975778"/>
    <w:p w14:paraId="4191756D" w14:textId="77777777" w:rsidR="00975778" w:rsidRDefault="00975778" w:rsidP="00975778">
      <w:r>
        <w:t xml:space="preserve">Starting in 2022 and continuing in 2023, the HES program included a Smart Thermostat Initiative path, through which Nicor Gas offered Nest-E thermostats to program participants to upgrade their existing thermostats. </w:t>
      </w:r>
    </w:p>
    <w:p w14:paraId="0452A0EE" w14:textId="77777777" w:rsidR="00975778" w:rsidRPr="00E66083" w:rsidRDefault="00975778" w:rsidP="00975778">
      <w:pPr>
        <w:pStyle w:val="Instructions"/>
      </w:pPr>
    </w:p>
    <w:p w14:paraId="70F48521" w14:textId="77777777" w:rsidR="00975778" w:rsidRDefault="00975778" w:rsidP="00975778">
      <w:r>
        <w:t xml:space="preserve">The program had </w:t>
      </w:r>
      <w:r w:rsidRPr="00CA0520">
        <w:t>6,269</w:t>
      </w:r>
      <w:r>
        <w:t xml:space="preserve"> participants in 2023 and completed 6,485 projects as shown in </w:t>
      </w:r>
      <w:r>
        <w:fldChar w:fldCharType="begin"/>
      </w:r>
      <w:r>
        <w:instrText xml:space="preserve"> REF _Ref162435722 \h </w:instrText>
      </w:r>
      <w:r>
        <w:fldChar w:fldCharType="separate"/>
      </w:r>
      <w:r>
        <w:t>Table 1-</w:t>
      </w:r>
      <w:r>
        <w:rPr>
          <w:noProof/>
        </w:rPr>
        <w:t>1</w:t>
      </w:r>
      <w:r>
        <w:fldChar w:fldCharType="end"/>
      </w:r>
      <w:r>
        <w:t xml:space="preserve">. </w:t>
      </w:r>
    </w:p>
    <w:p w14:paraId="5E3DB0E7" w14:textId="77777777" w:rsidR="00975778" w:rsidRDefault="00975778" w:rsidP="0066251B">
      <w:pPr>
        <w:pStyle w:val="BodyText"/>
      </w:pPr>
    </w:p>
    <w:p w14:paraId="5BE87161" w14:textId="77777777" w:rsidR="00975778" w:rsidRDefault="00975778" w:rsidP="0066251B">
      <w:pPr>
        <w:pStyle w:val="BodyText"/>
      </w:pPr>
    </w:p>
    <w:p w14:paraId="2786B2D6" w14:textId="77777777" w:rsidR="00975778" w:rsidRDefault="00975778" w:rsidP="0066251B">
      <w:pPr>
        <w:pStyle w:val="BodyText"/>
      </w:pPr>
    </w:p>
    <w:p w14:paraId="2CDD6B13" w14:textId="77777777" w:rsidR="00975778" w:rsidRDefault="00975778" w:rsidP="0066251B">
      <w:pPr>
        <w:pStyle w:val="BodyText"/>
      </w:pPr>
    </w:p>
    <w:p w14:paraId="6B7E2F43" w14:textId="77777777" w:rsidR="00975778" w:rsidRDefault="00975778" w:rsidP="00975778">
      <w:pPr>
        <w:pStyle w:val="Caption"/>
      </w:pPr>
      <w:bookmarkStart w:id="5" w:name="_Ref162435722"/>
      <w:bookmarkStart w:id="6" w:name="_Toc162440691"/>
      <w:bookmarkStart w:id="7" w:name="_Toc162522801"/>
      <w:r>
        <w:t>Table 1</w:t>
      </w:r>
      <w:r>
        <w:noBreakHyphen/>
      </w:r>
      <w:r>
        <w:fldChar w:fldCharType="begin"/>
      </w:r>
      <w:r>
        <w:instrText xml:space="preserve"> SEQ Table \* ARABIC \s 5 </w:instrText>
      </w:r>
      <w:r>
        <w:fldChar w:fldCharType="separate"/>
      </w:r>
      <w:r>
        <w:rPr>
          <w:noProof/>
        </w:rPr>
        <w:t>1</w:t>
      </w:r>
      <w:r>
        <w:rPr>
          <w:noProof/>
        </w:rPr>
        <w:fldChar w:fldCharType="end"/>
      </w:r>
      <w:bookmarkEnd w:id="5"/>
      <w:r>
        <w:t>. 2023 HES Program Volumetric Findings Detail</w:t>
      </w:r>
      <w:bookmarkEnd w:id="6"/>
      <w:bookmarkEnd w:id="7"/>
    </w:p>
    <w:tbl>
      <w:tblPr>
        <w:tblStyle w:val="EnergyTable"/>
        <w:tblW w:w="5000" w:type="pct"/>
        <w:tblLook w:val="04A0" w:firstRow="1" w:lastRow="0" w:firstColumn="1" w:lastColumn="0" w:noHBand="0" w:noVBand="1"/>
      </w:tblPr>
      <w:tblGrid>
        <w:gridCol w:w="3217"/>
        <w:gridCol w:w="843"/>
        <w:gridCol w:w="1031"/>
        <w:gridCol w:w="1031"/>
        <w:gridCol w:w="1031"/>
        <w:gridCol w:w="1031"/>
        <w:gridCol w:w="1176"/>
      </w:tblGrid>
      <w:tr w:rsidR="00975778" w:rsidRPr="00A90B62" w14:paraId="322D72AA" w14:textId="77777777" w:rsidTr="00C62F88">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718" w:type="pct"/>
            <w:hideMark/>
          </w:tcPr>
          <w:p w14:paraId="62E7FCB9" w14:textId="77777777" w:rsidR="00975778" w:rsidRPr="002E5EE9" w:rsidRDefault="00975778" w:rsidP="00C62F88">
            <w:pPr>
              <w:keepNext/>
              <w:keepLines/>
              <w:jc w:val="left"/>
              <w:rPr>
                <w:rFonts w:ascii="Arial Narrow" w:eastAsia="Calibri" w:hAnsi="Arial Narrow"/>
                <w:b w:val="0"/>
                <w:bCs/>
              </w:rPr>
            </w:pPr>
            <w:r w:rsidRPr="002E5EE9">
              <w:rPr>
                <w:rFonts w:ascii="Arial Narrow" w:hAnsi="Arial Narrow"/>
                <w:b w:val="0"/>
                <w:bCs/>
              </w:rPr>
              <w:t>Participation</w:t>
            </w:r>
          </w:p>
        </w:tc>
        <w:tc>
          <w:tcPr>
            <w:tcW w:w="450" w:type="pct"/>
            <w:hideMark/>
          </w:tcPr>
          <w:p w14:paraId="78D727E2" w14:textId="77777777" w:rsidR="00975778" w:rsidRPr="002E5EE9" w:rsidRDefault="00975778" w:rsidP="00C62F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DI</w:t>
            </w:r>
          </w:p>
        </w:tc>
        <w:tc>
          <w:tcPr>
            <w:tcW w:w="551" w:type="pct"/>
          </w:tcPr>
          <w:p w14:paraId="712211C5" w14:textId="77777777" w:rsidR="00975778" w:rsidRPr="004A7224" w:rsidRDefault="00975778" w:rsidP="00C62F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4A7224">
              <w:rPr>
                <w:rFonts w:ascii="Arial Narrow" w:hAnsi="Arial Narrow"/>
                <w:b w:val="0"/>
              </w:rPr>
              <w:t>ASI</w:t>
            </w:r>
          </w:p>
        </w:tc>
        <w:tc>
          <w:tcPr>
            <w:tcW w:w="551" w:type="pct"/>
          </w:tcPr>
          <w:p w14:paraId="43109865" w14:textId="77777777" w:rsidR="00975778" w:rsidRPr="004A7224" w:rsidRDefault="00975778" w:rsidP="00C62F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4A7224">
              <w:rPr>
                <w:rFonts w:ascii="Arial Narrow" w:hAnsi="Arial Narrow"/>
                <w:b w:val="0"/>
              </w:rPr>
              <w:t>SAP</w:t>
            </w:r>
          </w:p>
        </w:tc>
        <w:tc>
          <w:tcPr>
            <w:tcW w:w="551" w:type="pct"/>
          </w:tcPr>
          <w:p w14:paraId="6EB32ED5" w14:textId="77777777" w:rsidR="00975778" w:rsidRPr="004A7224" w:rsidRDefault="00975778" w:rsidP="00C62F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4A7224">
              <w:rPr>
                <w:rFonts w:ascii="Arial Narrow" w:hAnsi="Arial Narrow"/>
                <w:b w:val="0"/>
              </w:rPr>
              <w:t>STI</w:t>
            </w:r>
          </w:p>
        </w:tc>
        <w:tc>
          <w:tcPr>
            <w:tcW w:w="551" w:type="pct"/>
          </w:tcPr>
          <w:p w14:paraId="6B18A0E8" w14:textId="77777777" w:rsidR="00975778" w:rsidRPr="004A7224" w:rsidRDefault="00975778" w:rsidP="00C62F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4A7224">
              <w:rPr>
                <w:rFonts w:ascii="Arial Narrow" w:hAnsi="Arial Narrow"/>
                <w:b w:val="0"/>
              </w:rPr>
              <w:t>VHA</w:t>
            </w:r>
          </w:p>
        </w:tc>
        <w:tc>
          <w:tcPr>
            <w:tcW w:w="628" w:type="pct"/>
            <w:hideMark/>
          </w:tcPr>
          <w:p w14:paraId="2AE1C41E" w14:textId="77777777" w:rsidR="00975778" w:rsidRPr="004A7224" w:rsidRDefault="00975778" w:rsidP="00C62F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rPr>
            </w:pPr>
            <w:r w:rsidRPr="004A7224">
              <w:rPr>
                <w:rFonts w:ascii="Arial Narrow" w:hAnsi="Arial Narrow"/>
              </w:rPr>
              <w:t>Total</w:t>
            </w:r>
          </w:p>
        </w:tc>
      </w:tr>
      <w:tr w:rsidR="00975778" w:rsidRPr="00A90B62" w14:paraId="1DDF3D97" w14:textId="77777777" w:rsidTr="00C62F8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18" w:type="pct"/>
            <w:noWrap/>
          </w:tcPr>
          <w:p w14:paraId="1494AD57" w14:textId="77777777" w:rsidR="00975778" w:rsidRPr="002E5EE9" w:rsidRDefault="00975778" w:rsidP="00C62F88">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450" w:type="pct"/>
            <w:tcBorders>
              <w:top w:val="nil"/>
              <w:left w:val="nil"/>
              <w:bottom w:val="single" w:sz="8" w:space="0" w:color="B3EFFD"/>
              <w:right w:val="nil"/>
            </w:tcBorders>
            <w:shd w:val="clear" w:color="000000" w:fill="FFFFFF"/>
            <w:noWrap/>
          </w:tcPr>
          <w:p w14:paraId="26CAA452" w14:textId="77777777" w:rsidR="00975778" w:rsidRPr="002E5EE9"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3,073</w:t>
            </w:r>
          </w:p>
        </w:tc>
        <w:tc>
          <w:tcPr>
            <w:tcW w:w="551" w:type="pct"/>
            <w:tcBorders>
              <w:top w:val="nil"/>
              <w:left w:val="nil"/>
              <w:bottom w:val="single" w:sz="8" w:space="0" w:color="B3EFFD"/>
              <w:right w:val="nil"/>
            </w:tcBorders>
            <w:shd w:val="clear" w:color="000000" w:fill="FFFFFF"/>
          </w:tcPr>
          <w:p w14:paraId="470E9CBB" w14:textId="77777777" w:rsidR="00975778" w:rsidRPr="002E5EE9"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1,768</w:t>
            </w:r>
          </w:p>
        </w:tc>
        <w:tc>
          <w:tcPr>
            <w:tcW w:w="551" w:type="pct"/>
            <w:tcBorders>
              <w:top w:val="nil"/>
              <w:left w:val="nil"/>
              <w:bottom w:val="single" w:sz="8" w:space="0" w:color="B3EFFD"/>
              <w:right w:val="nil"/>
            </w:tcBorders>
            <w:shd w:val="clear" w:color="000000" w:fill="FFFFFF"/>
          </w:tcPr>
          <w:p w14:paraId="169F7B97" w14:textId="77777777" w:rsidR="00975778" w:rsidRPr="002E5EE9"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257</w:t>
            </w:r>
          </w:p>
        </w:tc>
        <w:tc>
          <w:tcPr>
            <w:tcW w:w="551" w:type="pct"/>
            <w:tcBorders>
              <w:top w:val="nil"/>
              <w:left w:val="nil"/>
              <w:bottom w:val="single" w:sz="8" w:space="0" w:color="B3EFFD"/>
              <w:right w:val="nil"/>
            </w:tcBorders>
            <w:shd w:val="clear" w:color="000000" w:fill="FFFFFF"/>
          </w:tcPr>
          <w:p w14:paraId="7F551888" w14:textId="77777777" w:rsidR="00975778" w:rsidRPr="002E5EE9"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1,136</w:t>
            </w:r>
          </w:p>
        </w:tc>
        <w:tc>
          <w:tcPr>
            <w:tcW w:w="551" w:type="pct"/>
            <w:tcBorders>
              <w:top w:val="nil"/>
              <w:left w:val="nil"/>
              <w:bottom w:val="single" w:sz="8" w:space="0" w:color="B3EFFD"/>
              <w:right w:val="nil"/>
            </w:tcBorders>
            <w:shd w:val="clear" w:color="000000" w:fill="FFFFFF"/>
          </w:tcPr>
          <w:p w14:paraId="7E9B20F3" w14:textId="77777777" w:rsidR="00975778" w:rsidRPr="002E5EE9"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116</w:t>
            </w:r>
          </w:p>
        </w:tc>
        <w:tc>
          <w:tcPr>
            <w:tcW w:w="628" w:type="pct"/>
            <w:tcBorders>
              <w:top w:val="nil"/>
              <w:left w:val="nil"/>
              <w:bottom w:val="single" w:sz="8" w:space="0" w:color="B3EFFD"/>
              <w:right w:val="nil"/>
            </w:tcBorders>
            <w:shd w:val="clear" w:color="000000" w:fill="FFFFFF"/>
          </w:tcPr>
          <w:p w14:paraId="204BFABF" w14:textId="77777777" w:rsidR="00975778" w:rsidRPr="005438DB"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sidRPr="005438DB">
              <w:rPr>
                <w:rFonts w:ascii="Arial Narrow" w:hAnsi="Arial Narrow" w:cs="Calibri"/>
                <w:b/>
                <w:bCs/>
                <w:color w:val="000000"/>
                <w:sz w:val="20"/>
              </w:rPr>
              <w:t>6,269</w:t>
            </w:r>
          </w:p>
        </w:tc>
      </w:tr>
      <w:tr w:rsidR="00975778" w:rsidRPr="00A90B62" w14:paraId="72AC93B7" w14:textId="77777777" w:rsidTr="00C6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8" w:type="pct"/>
            <w:noWrap/>
          </w:tcPr>
          <w:p w14:paraId="184A9948" w14:textId="77777777" w:rsidR="00975778" w:rsidRPr="002E5EE9" w:rsidRDefault="00975778" w:rsidP="00C62F88">
            <w:pPr>
              <w:keepNext/>
              <w:keepLines/>
              <w:jc w:val="left"/>
              <w:rPr>
                <w:rFonts w:ascii="Arial Narrow" w:hAnsi="Arial Narrow"/>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450" w:type="pct"/>
            <w:noWrap/>
          </w:tcPr>
          <w:p w14:paraId="00E72751" w14:textId="77777777" w:rsidR="00975778" w:rsidRPr="002E5EE9"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3,080</w:t>
            </w:r>
          </w:p>
        </w:tc>
        <w:tc>
          <w:tcPr>
            <w:tcW w:w="551" w:type="pct"/>
          </w:tcPr>
          <w:p w14:paraId="3EDBFED4" w14:textId="77777777" w:rsidR="00975778" w:rsidRPr="002E5EE9"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1,785</w:t>
            </w:r>
          </w:p>
        </w:tc>
        <w:tc>
          <w:tcPr>
            <w:tcW w:w="551" w:type="pct"/>
          </w:tcPr>
          <w:p w14:paraId="18CBF1E5" w14:textId="77777777" w:rsidR="00975778" w:rsidRPr="002E5EE9"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257</w:t>
            </w:r>
          </w:p>
        </w:tc>
        <w:tc>
          <w:tcPr>
            <w:tcW w:w="551" w:type="pct"/>
          </w:tcPr>
          <w:p w14:paraId="630BAC31" w14:textId="77777777" w:rsidR="00975778" w:rsidRPr="002E5EE9"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1,140</w:t>
            </w:r>
          </w:p>
        </w:tc>
        <w:tc>
          <w:tcPr>
            <w:tcW w:w="551" w:type="pct"/>
          </w:tcPr>
          <w:p w14:paraId="51D9B103" w14:textId="77777777" w:rsidR="00975778" w:rsidRPr="002E5EE9"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223</w:t>
            </w:r>
          </w:p>
        </w:tc>
        <w:tc>
          <w:tcPr>
            <w:tcW w:w="628" w:type="pct"/>
          </w:tcPr>
          <w:p w14:paraId="2768986F" w14:textId="77777777" w:rsidR="00975778" w:rsidRPr="005438DB"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rPr>
            </w:pPr>
            <w:r w:rsidRPr="005438DB">
              <w:rPr>
                <w:rFonts w:ascii="Arial Narrow" w:hAnsi="Arial Narrow" w:cs="Calibri"/>
                <w:b/>
                <w:bCs/>
                <w:color w:val="000000"/>
                <w:sz w:val="20"/>
              </w:rPr>
              <w:t>6,485</w:t>
            </w:r>
          </w:p>
        </w:tc>
      </w:tr>
    </w:tbl>
    <w:p w14:paraId="61ABD8ED" w14:textId="77777777" w:rsidR="00975778" w:rsidRDefault="00975778" w:rsidP="00975778">
      <w:pPr>
        <w:pStyle w:val="GraphFootnote"/>
      </w:pPr>
      <w:r>
        <w:t>* Participants are defined as the number of distinct building premise IDs with realized gas savings. Some participants may have both DI and ASI, SAP, STI, or VHA measures.</w:t>
      </w:r>
    </w:p>
    <w:p w14:paraId="18ADE945" w14:textId="77777777" w:rsidR="00975778" w:rsidRDefault="00975778" w:rsidP="00975778">
      <w:pPr>
        <w:pStyle w:val="GraphFootnote"/>
      </w:pPr>
      <w:r>
        <w:t>† Installed projects are defined as the number of distinct project IDs with realized gas savings.</w:t>
      </w:r>
    </w:p>
    <w:p w14:paraId="62DAC87E" w14:textId="77777777" w:rsidR="00975778" w:rsidRDefault="00975778" w:rsidP="00975778">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7E4A6E19" w14:textId="77777777" w:rsidR="00975778" w:rsidRDefault="00975778" w:rsidP="00975778">
      <w:pPr>
        <w:pStyle w:val="Instructions"/>
      </w:pPr>
    </w:p>
    <w:p w14:paraId="086EBD9B" w14:textId="77777777" w:rsidR="00975778" w:rsidRDefault="00975778" w:rsidP="00975778">
      <w:r>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1B6C94FD" w14:textId="77777777" w:rsidR="00975778" w:rsidRDefault="00975778" w:rsidP="00975778"/>
    <w:p w14:paraId="2F9C71CC" w14:textId="77777777" w:rsidR="00975778" w:rsidRDefault="00975778" w:rsidP="00975778">
      <w:pPr>
        <w:pStyle w:val="Caption"/>
        <w:keepLines/>
      </w:pPr>
      <w:bookmarkStart w:id="8" w:name="_Toc162440692"/>
      <w:bookmarkStart w:id="9" w:name="_Toc162522802"/>
      <w:r>
        <w:t>Table 2</w:t>
      </w:r>
      <w:r>
        <w:noBreakHyphen/>
      </w:r>
      <w:r>
        <w:fldChar w:fldCharType="begin"/>
      </w:r>
      <w:r>
        <w:instrText xml:space="preserve"> SEQ Table \* ARABIC \s 5 </w:instrText>
      </w:r>
      <w:r>
        <w:fldChar w:fldCharType="separate"/>
      </w:r>
      <w:r>
        <w:rPr>
          <w:noProof/>
        </w:rPr>
        <w:t>2</w:t>
      </w:r>
      <w:r>
        <w:rPr>
          <w:noProof/>
        </w:rPr>
        <w:fldChar w:fldCharType="end"/>
      </w:r>
      <w:r>
        <w:t xml:space="preserve">. 2023 HES Program Installed </w:t>
      </w:r>
      <w:r w:rsidRPr="0084176E">
        <w:t>Measure</w:t>
      </w:r>
      <w:r>
        <w:t xml:space="preserve"> Quantities</w:t>
      </w:r>
      <w:bookmarkEnd w:id="8"/>
      <w:bookmarkEnd w:id="9"/>
    </w:p>
    <w:tbl>
      <w:tblPr>
        <w:tblW w:w="5000" w:type="pct"/>
        <w:tblLook w:val="04A0" w:firstRow="1" w:lastRow="0" w:firstColumn="1" w:lastColumn="0" w:noHBand="0" w:noVBand="1"/>
      </w:tblPr>
      <w:tblGrid>
        <w:gridCol w:w="3145"/>
        <w:gridCol w:w="3439"/>
        <w:gridCol w:w="1741"/>
        <w:gridCol w:w="1035"/>
      </w:tblGrid>
      <w:tr w:rsidR="00975778" w:rsidRPr="003F11D8" w14:paraId="28685CBE" w14:textId="77777777" w:rsidTr="00C62F88">
        <w:trPr>
          <w:trHeight w:val="525"/>
          <w:tblHeader/>
        </w:trPr>
        <w:tc>
          <w:tcPr>
            <w:tcW w:w="1680" w:type="pct"/>
            <w:tcBorders>
              <w:top w:val="nil"/>
              <w:left w:val="nil"/>
              <w:bottom w:val="single" w:sz="12" w:space="0" w:color="95D600"/>
              <w:right w:val="nil"/>
            </w:tcBorders>
            <w:shd w:val="clear" w:color="000000" w:fill="036479"/>
            <w:vAlign w:val="center"/>
            <w:hideMark/>
          </w:tcPr>
          <w:p w14:paraId="1FC66851" w14:textId="77777777" w:rsidR="00975778" w:rsidRPr="003F11D8" w:rsidRDefault="00975778" w:rsidP="00C62F88">
            <w:pPr>
              <w:rPr>
                <w:rFonts w:ascii="Arial Narrow" w:hAnsi="Arial Narrow" w:cs="Calibri"/>
                <w:color w:val="FFFFFF"/>
                <w:sz w:val="20"/>
              </w:rPr>
            </w:pPr>
            <w:r w:rsidRPr="003F11D8">
              <w:rPr>
                <w:rFonts w:ascii="Arial Narrow" w:hAnsi="Arial Narrow" w:cs="Calibri"/>
                <w:color w:val="FFFFFF"/>
                <w:sz w:val="20"/>
              </w:rPr>
              <w:t>Program Path</w:t>
            </w:r>
          </w:p>
        </w:tc>
        <w:tc>
          <w:tcPr>
            <w:tcW w:w="1837" w:type="pct"/>
            <w:tcBorders>
              <w:top w:val="nil"/>
              <w:left w:val="nil"/>
              <w:bottom w:val="single" w:sz="12" w:space="0" w:color="95D600"/>
              <w:right w:val="nil"/>
            </w:tcBorders>
            <w:shd w:val="clear" w:color="000000" w:fill="036479"/>
            <w:vAlign w:val="center"/>
            <w:hideMark/>
          </w:tcPr>
          <w:p w14:paraId="199CB0AA" w14:textId="77777777" w:rsidR="00975778" w:rsidRPr="003F11D8" w:rsidRDefault="00975778" w:rsidP="00C62F88">
            <w:pPr>
              <w:rPr>
                <w:rFonts w:ascii="Arial Narrow" w:hAnsi="Arial Narrow" w:cs="Calibri"/>
                <w:color w:val="FFFFFF"/>
                <w:sz w:val="20"/>
              </w:rPr>
            </w:pPr>
            <w:r w:rsidRPr="003F11D8">
              <w:rPr>
                <w:rFonts w:ascii="Arial Narrow" w:hAnsi="Arial Narrow" w:cs="Calibri"/>
                <w:color w:val="FFFFFF"/>
                <w:sz w:val="20"/>
              </w:rPr>
              <w:t>Measure</w:t>
            </w:r>
          </w:p>
        </w:tc>
        <w:tc>
          <w:tcPr>
            <w:tcW w:w="930" w:type="pct"/>
            <w:tcBorders>
              <w:top w:val="nil"/>
              <w:left w:val="nil"/>
              <w:bottom w:val="single" w:sz="12" w:space="0" w:color="95D600"/>
              <w:right w:val="nil"/>
            </w:tcBorders>
            <w:shd w:val="clear" w:color="000000" w:fill="036479"/>
            <w:vAlign w:val="center"/>
            <w:hideMark/>
          </w:tcPr>
          <w:p w14:paraId="2B3216F1" w14:textId="77777777" w:rsidR="00975778" w:rsidRDefault="00975778" w:rsidP="00C62F88">
            <w:pPr>
              <w:rPr>
                <w:rFonts w:ascii="Arial Narrow" w:hAnsi="Arial Narrow" w:cs="Calibri"/>
                <w:color w:val="FFFFFF"/>
                <w:sz w:val="20"/>
              </w:rPr>
            </w:pPr>
            <w:r w:rsidRPr="003F11D8">
              <w:rPr>
                <w:rFonts w:ascii="Arial Narrow" w:hAnsi="Arial Narrow" w:cs="Calibri"/>
                <w:color w:val="FFFFFF"/>
                <w:sz w:val="20"/>
              </w:rPr>
              <w:t>Quantity</w:t>
            </w:r>
          </w:p>
          <w:p w14:paraId="3BA6E355" w14:textId="77777777" w:rsidR="00975778" w:rsidRPr="003F11D8" w:rsidRDefault="00975778" w:rsidP="00C62F88">
            <w:pPr>
              <w:rPr>
                <w:rFonts w:ascii="Arial Narrow" w:hAnsi="Arial Narrow" w:cs="Calibri"/>
                <w:color w:val="FFFFFF"/>
                <w:sz w:val="20"/>
              </w:rPr>
            </w:pPr>
            <w:r w:rsidRPr="003F11D8">
              <w:rPr>
                <w:rFonts w:ascii="Arial Narrow" w:hAnsi="Arial Narrow" w:cs="Calibri"/>
                <w:color w:val="FFFFFF"/>
                <w:sz w:val="20"/>
              </w:rPr>
              <w:t>Unit</w:t>
            </w:r>
          </w:p>
        </w:tc>
        <w:tc>
          <w:tcPr>
            <w:tcW w:w="553" w:type="pct"/>
            <w:tcBorders>
              <w:top w:val="nil"/>
              <w:left w:val="nil"/>
              <w:bottom w:val="single" w:sz="12" w:space="0" w:color="95D600"/>
              <w:right w:val="nil"/>
            </w:tcBorders>
            <w:shd w:val="clear" w:color="000000" w:fill="036479"/>
            <w:vAlign w:val="center"/>
            <w:hideMark/>
          </w:tcPr>
          <w:p w14:paraId="0C6C0E2C" w14:textId="77777777" w:rsidR="00975778" w:rsidRPr="003F11D8" w:rsidRDefault="00975778" w:rsidP="00C62F88">
            <w:pPr>
              <w:jc w:val="right"/>
              <w:rPr>
                <w:rFonts w:ascii="Arial Narrow" w:hAnsi="Arial Narrow" w:cs="Calibri"/>
                <w:color w:val="FFFFFF"/>
                <w:sz w:val="20"/>
              </w:rPr>
            </w:pPr>
            <w:r w:rsidRPr="003F11D8">
              <w:rPr>
                <w:rFonts w:ascii="Arial Narrow" w:hAnsi="Arial Narrow" w:cs="Calibri"/>
                <w:color w:val="FFFFFF"/>
                <w:sz w:val="20"/>
              </w:rPr>
              <w:t>Installed Quantity</w:t>
            </w:r>
          </w:p>
        </w:tc>
      </w:tr>
      <w:tr w:rsidR="00975778" w:rsidRPr="003F11D8" w14:paraId="509A6B9B" w14:textId="77777777" w:rsidTr="00C62F88">
        <w:trPr>
          <w:trHeight w:val="330"/>
        </w:trPr>
        <w:tc>
          <w:tcPr>
            <w:tcW w:w="1680" w:type="pct"/>
            <w:vMerge w:val="restart"/>
            <w:tcBorders>
              <w:top w:val="nil"/>
              <w:left w:val="nil"/>
              <w:bottom w:val="single" w:sz="8" w:space="0" w:color="B3EFFD"/>
              <w:right w:val="nil"/>
            </w:tcBorders>
            <w:shd w:val="clear" w:color="000000" w:fill="FFFFFF"/>
            <w:vAlign w:val="center"/>
            <w:hideMark/>
          </w:tcPr>
          <w:p w14:paraId="46BAA5B0"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Direct Install</w:t>
            </w:r>
          </w:p>
        </w:tc>
        <w:tc>
          <w:tcPr>
            <w:tcW w:w="1837" w:type="pct"/>
            <w:tcBorders>
              <w:top w:val="nil"/>
              <w:left w:val="nil"/>
              <w:bottom w:val="single" w:sz="8" w:space="0" w:color="B3EFFD"/>
              <w:right w:val="nil"/>
            </w:tcBorders>
            <w:shd w:val="clear" w:color="000000" w:fill="FFFFFF"/>
            <w:noWrap/>
            <w:vAlign w:val="center"/>
            <w:hideMark/>
          </w:tcPr>
          <w:p w14:paraId="0173216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Blended</w:t>
            </w:r>
          </w:p>
        </w:tc>
        <w:tc>
          <w:tcPr>
            <w:tcW w:w="930" w:type="pct"/>
            <w:tcBorders>
              <w:top w:val="nil"/>
              <w:left w:val="nil"/>
              <w:bottom w:val="single" w:sz="8" w:space="0" w:color="B3EFFD"/>
              <w:right w:val="nil"/>
            </w:tcBorders>
            <w:shd w:val="clear" w:color="000000" w:fill="FFFFFF"/>
            <w:vAlign w:val="center"/>
            <w:hideMark/>
          </w:tcPr>
          <w:p w14:paraId="38D59622"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74ED59C9"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21</w:t>
            </w:r>
          </w:p>
        </w:tc>
      </w:tr>
      <w:tr w:rsidR="00975778" w:rsidRPr="003F11D8" w14:paraId="5B843B67" w14:textId="77777777" w:rsidTr="00C62F88">
        <w:trPr>
          <w:trHeight w:val="315"/>
        </w:trPr>
        <w:tc>
          <w:tcPr>
            <w:tcW w:w="1680" w:type="pct"/>
            <w:vMerge/>
            <w:tcBorders>
              <w:top w:val="nil"/>
              <w:left w:val="nil"/>
              <w:bottom w:val="single" w:sz="8" w:space="0" w:color="B3EFFD"/>
              <w:right w:val="nil"/>
            </w:tcBorders>
            <w:vAlign w:val="center"/>
            <w:hideMark/>
          </w:tcPr>
          <w:p w14:paraId="4F1EEF40"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0CD5133"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Manual</w:t>
            </w:r>
          </w:p>
        </w:tc>
        <w:tc>
          <w:tcPr>
            <w:tcW w:w="930" w:type="pct"/>
            <w:tcBorders>
              <w:top w:val="nil"/>
              <w:left w:val="nil"/>
              <w:bottom w:val="single" w:sz="8" w:space="0" w:color="B3EFFD"/>
              <w:right w:val="nil"/>
            </w:tcBorders>
            <w:shd w:val="clear" w:color="000000" w:fill="FFFFFF"/>
            <w:vAlign w:val="center"/>
            <w:hideMark/>
          </w:tcPr>
          <w:p w14:paraId="0FB10166"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148F60E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361</w:t>
            </w:r>
          </w:p>
        </w:tc>
      </w:tr>
      <w:tr w:rsidR="00975778" w:rsidRPr="003F11D8" w14:paraId="04B7A973" w14:textId="77777777" w:rsidTr="00C62F88">
        <w:trPr>
          <w:trHeight w:val="315"/>
        </w:trPr>
        <w:tc>
          <w:tcPr>
            <w:tcW w:w="1680" w:type="pct"/>
            <w:vMerge/>
            <w:tcBorders>
              <w:top w:val="nil"/>
              <w:left w:val="nil"/>
              <w:bottom w:val="single" w:sz="8" w:space="0" w:color="B3EFFD"/>
              <w:right w:val="nil"/>
            </w:tcBorders>
            <w:vAlign w:val="center"/>
            <w:hideMark/>
          </w:tcPr>
          <w:p w14:paraId="7AE7C9F0"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293AEF2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Programmable</w:t>
            </w:r>
          </w:p>
        </w:tc>
        <w:tc>
          <w:tcPr>
            <w:tcW w:w="930" w:type="pct"/>
            <w:tcBorders>
              <w:top w:val="nil"/>
              <w:left w:val="nil"/>
              <w:bottom w:val="single" w:sz="8" w:space="0" w:color="B3EFFD"/>
              <w:right w:val="nil"/>
            </w:tcBorders>
            <w:shd w:val="clear" w:color="000000" w:fill="FFFFFF"/>
            <w:vAlign w:val="center"/>
            <w:hideMark/>
          </w:tcPr>
          <w:p w14:paraId="54F4910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456D147C"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4</w:t>
            </w:r>
          </w:p>
        </w:tc>
      </w:tr>
      <w:tr w:rsidR="00975778" w:rsidRPr="003F11D8" w14:paraId="39C056F2" w14:textId="77777777" w:rsidTr="00C62F88">
        <w:trPr>
          <w:trHeight w:val="315"/>
        </w:trPr>
        <w:tc>
          <w:tcPr>
            <w:tcW w:w="1680" w:type="pct"/>
            <w:vMerge/>
            <w:tcBorders>
              <w:top w:val="nil"/>
              <w:left w:val="nil"/>
              <w:bottom w:val="single" w:sz="8" w:space="0" w:color="B3EFFD"/>
              <w:right w:val="nil"/>
            </w:tcBorders>
            <w:vAlign w:val="center"/>
            <w:hideMark/>
          </w:tcPr>
          <w:p w14:paraId="14EC506F"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8D679E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Filter Replacement</w:t>
            </w:r>
          </w:p>
        </w:tc>
        <w:tc>
          <w:tcPr>
            <w:tcW w:w="930" w:type="pct"/>
            <w:tcBorders>
              <w:top w:val="nil"/>
              <w:left w:val="nil"/>
              <w:bottom w:val="single" w:sz="8" w:space="0" w:color="B3EFFD"/>
              <w:right w:val="nil"/>
            </w:tcBorders>
            <w:shd w:val="clear" w:color="000000" w:fill="FFFFFF"/>
            <w:vAlign w:val="center"/>
            <w:hideMark/>
          </w:tcPr>
          <w:p w14:paraId="670E987C"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35FCAE88"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39</w:t>
            </w:r>
          </w:p>
        </w:tc>
      </w:tr>
      <w:tr w:rsidR="00975778" w:rsidRPr="003F11D8" w14:paraId="5B4B542B" w14:textId="77777777" w:rsidTr="00C62F88">
        <w:trPr>
          <w:trHeight w:val="315"/>
        </w:trPr>
        <w:tc>
          <w:tcPr>
            <w:tcW w:w="1680" w:type="pct"/>
            <w:vMerge/>
            <w:tcBorders>
              <w:top w:val="nil"/>
              <w:left w:val="nil"/>
              <w:bottom w:val="single" w:sz="8" w:space="0" w:color="B3EFFD"/>
              <w:right w:val="nil"/>
            </w:tcBorders>
            <w:vAlign w:val="center"/>
            <w:hideMark/>
          </w:tcPr>
          <w:p w14:paraId="22D45CF4"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7FECAB7"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Sealing - Door Sweep</w:t>
            </w:r>
          </w:p>
        </w:tc>
        <w:tc>
          <w:tcPr>
            <w:tcW w:w="930" w:type="pct"/>
            <w:tcBorders>
              <w:top w:val="nil"/>
              <w:left w:val="nil"/>
              <w:bottom w:val="single" w:sz="8" w:space="0" w:color="B3EFFD"/>
              <w:right w:val="nil"/>
            </w:tcBorders>
            <w:shd w:val="clear" w:color="000000" w:fill="FFFFFF"/>
            <w:vAlign w:val="center"/>
            <w:hideMark/>
          </w:tcPr>
          <w:p w14:paraId="14B3B2A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Projects</w:t>
            </w:r>
          </w:p>
        </w:tc>
        <w:tc>
          <w:tcPr>
            <w:tcW w:w="553" w:type="pct"/>
            <w:tcBorders>
              <w:top w:val="nil"/>
              <w:left w:val="nil"/>
              <w:bottom w:val="single" w:sz="8" w:space="0" w:color="B3EFFD"/>
              <w:right w:val="nil"/>
            </w:tcBorders>
            <w:shd w:val="clear" w:color="000000" w:fill="FFFFFF"/>
            <w:vAlign w:val="center"/>
            <w:hideMark/>
          </w:tcPr>
          <w:p w14:paraId="4CD9D19D"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61</w:t>
            </w:r>
          </w:p>
        </w:tc>
      </w:tr>
      <w:tr w:rsidR="00975778" w:rsidRPr="003F11D8" w14:paraId="2D57EB6A" w14:textId="77777777" w:rsidTr="00C62F88">
        <w:trPr>
          <w:trHeight w:val="315"/>
        </w:trPr>
        <w:tc>
          <w:tcPr>
            <w:tcW w:w="1680" w:type="pct"/>
            <w:vMerge/>
            <w:tcBorders>
              <w:top w:val="nil"/>
              <w:left w:val="nil"/>
              <w:bottom w:val="single" w:sz="8" w:space="0" w:color="B3EFFD"/>
              <w:right w:val="nil"/>
            </w:tcBorders>
            <w:vAlign w:val="center"/>
            <w:hideMark/>
          </w:tcPr>
          <w:p w14:paraId="73E8D12E"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5ADD09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Bathroom Aerator SF (DI)</w:t>
            </w:r>
          </w:p>
        </w:tc>
        <w:tc>
          <w:tcPr>
            <w:tcW w:w="930" w:type="pct"/>
            <w:tcBorders>
              <w:top w:val="nil"/>
              <w:left w:val="nil"/>
              <w:bottom w:val="single" w:sz="8" w:space="0" w:color="B3EFFD"/>
              <w:right w:val="nil"/>
            </w:tcBorders>
            <w:shd w:val="clear" w:color="000000" w:fill="FFFFFF"/>
            <w:vAlign w:val="center"/>
            <w:hideMark/>
          </w:tcPr>
          <w:p w14:paraId="38271215"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4DED8D7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w:t>
            </w:r>
            <w:r>
              <w:rPr>
                <w:rFonts w:ascii="Arial Narrow" w:hAnsi="Arial Narrow" w:cs="Calibri"/>
                <w:color w:val="000000"/>
                <w:sz w:val="20"/>
              </w:rPr>
              <w:t>,</w:t>
            </w:r>
            <w:r w:rsidRPr="003F11D8">
              <w:rPr>
                <w:rFonts w:ascii="Arial Narrow" w:hAnsi="Arial Narrow" w:cs="Calibri"/>
                <w:color w:val="000000"/>
                <w:sz w:val="20"/>
              </w:rPr>
              <w:t>536</w:t>
            </w:r>
          </w:p>
        </w:tc>
      </w:tr>
      <w:tr w:rsidR="00975778" w:rsidRPr="003F11D8" w14:paraId="4E5ABD26" w14:textId="77777777" w:rsidTr="00C62F88">
        <w:trPr>
          <w:trHeight w:val="315"/>
        </w:trPr>
        <w:tc>
          <w:tcPr>
            <w:tcW w:w="1680" w:type="pct"/>
            <w:vMerge/>
            <w:tcBorders>
              <w:top w:val="nil"/>
              <w:left w:val="nil"/>
              <w:bottom w:val="single" w:sz="8" w:space="0" w:color="B3EFFD"/>
              <w:right w:val="nil"/>
            </w:tcBorders>
            <w:vAlign w:val="center"/>
            <w:hideMark/>
          </w:tcPr>
          <w:p w14:paraId="20EF004D"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0BEB45B2"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Boiler Pipe Insulation</w:t>
            </w:r>
          </w:p>
        </w:tc>
        <w:tc>
          <w:tcPr>
            <w:tcW w:w="930" w:type="pct"/>
            <w:tcBorders>
              <w:top w:val="nil"/>
              <w:left w:val="nil"/>
              <w:bottom w:val="single" w:sz="8" w:space="0" w:color="B3EFFD"/>
              <w:right w:val="nil"/>
            </w:tcBorders>
            <w:shd w:val="clear" w:color="000000" w:fill="FFFFFF"/>
            <w:vAlign w:val="center"/>
            <w:hideMark/>
          </w:tcPr>
          <w:p w14:paraId="5BDD6839"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Linear Feet</w:t>
            </w:r>
          </w:p>
        </w:tc>
        <w:tc>
          <w:tcPr>
            <w:tcW w:w="553" w:type="pct"/>
            <w:tcBorders>
              <w:top w:val="nil"/>
              <w:left w:val="nil"/>
              <w:bottom w:val="single" w:sz="8" w:space="0" w:color="B3EFFD"/>
              <w:right w:val="nil"/>
            </w:tcBorders>
            <w:shd w:val="clear" w:color="000000" w:fill="FFFFFF"/>
            <w:vAlign w:val="center"/>
            <w:hideMark/>
          </w:tcPr>
          <w:p w14:paraId="57F43323"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346</w:t>
            </w:r>
          </w:p>
        </w:tc>
      </w:tr>
      <w:tr w:rsidR="00975778" w:rsidRPr="003F11D8" w14:paraId="2ABB2FA9" w14:textId="77777777" w:rsidTr="00C62F88">
        <w:trPr>
          <w:trHeight w:val="315"/>
        </w:trPr>
        <w:tc>
          <w:tcPr>
            <w:tcW w:w="1680" w:type="pct"/>
            <w:vMerge/>
            <w:tcBorders>
              <w:top w:val="nil"/>
              <w:left w:val="nil"/>
              <w:bottom w:val="single" w:sz="8" w:space="0" w:color="B3EFFD"/>
              <w:right w:val="nil"/>
            </w:tcBorders>
            <w:vAlign w:val="center"/>
            <w:hideMark/>
          </w:tcPr>
          <w:p w14:paraId="0A17492D"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3A5F0C2E"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DHW Pipe Insulation</w:t>
            </w:r>
          </w:p>
        </w:tc>
        <w:tc>
          <w:tcPr>
            <w:tcW w:w="930" w:type="pct"/>
            <w:tcBorders>
              <w:top w:val="nil"/>
              <w:left w:val="nil"/>
              <w:bottom w:val="single" w:sz="8" w:space="0" w:color="B3EFFD"/>
              <w:right w:val="nil"/>
            </w:tcBorders>
            <w:shd w:val="clear" w:color="000000" w:fill="FFFFFF"/>
            <w:vAlign w:val="center"/>
            <w:hideMark/>
          </w:tcPr>
          <w:p w14:paraId="6B630977"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Linear Feet</w:t>
            </w:r>
          </w:p>
        </w:tc>
        <w:tc>
          <w:tcPr>
            <w:tcW w:w="553" w:type="pct"/>
            <w:tcBorders>
              <w:top w:val="nil"/>
              <w:left w:val="nil"/>
              <w:bottom w:val="single" w:sz="8" w:space="0" w:color="B3EFFD"/>
              <w:right w:val="nil"/>
            </w:tcBorders>
            <w:shd w:val="clear" w:color="000000" w:fill="FFFFFF"/>
            <w:vAlign w:val="center"/>
            <w:hideMark/>
          </w:tcPr>
          <w:p w14:paraId="516F0261"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w:t>
            </w:r>
            <w:r>
              <w:rPr>
                <w:rFonts w:ascii="Arial Narrow" w:hAnsi="Arial Narrow" w:cs="Calibri"/>
                <w:color w:val="000000"/>
                <w:sz w:val="20"/>
              </w:rPr>
              <w:t>,</w:t>
            </w:r>
            <w:r w:rsidRPr="003F11D8">
              <w:rPr>
                <w:rFonts w:ascii="Arial Narrow" w:hAnsi="Arial Narrow" w:cs="Calibri"/>
                <w:color w:val="000000"/>
                <w:sz w:val="20"/>
              </w:rPr>
              <w:t>342</w:t>
            </w:r>
          </w:p>
        </w:tc>
      </w:tr>
      <w:tr w:rsidR="00975778" w:rsidRPr="003F11D8" w14:paraId="50996164" w14:textId="77777777" w:rsidTr="00C62F88">
        <w:trPr>
          <w:trHeight w:val="315"/>
        </w:trPr>
        <w:tc>
          <w:tcPr>
            <w:tcW w:w="1680" w:type="pct"/>
            <w:vMerge/>
            <w:tcBorders>
              <w:top w:val="nil"/>
              <w:left w:val="nil"/>
              <w:bottom w:val="single" w:sz="8" w:space="0" w:color="B3EFFD"/>
              <w:right w:val="nil"/>
            </w:tcBorders>
            <w:vAlign w:val="center"/>
            <w:hideMark/>
          </w:tcPr>
          <w:p w14:paraId="6A2039DD"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158BA75"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Handheld Showerhead (DI) SF</w:t>
            </w:r>
          </w:p>
        </w:tc>
        <w:tc>
          <w:tcPr>
            <w:tcW w:w="930" w:type="pct"/>
            <w:tcBorders>
              <w:top w:val="nil"/>
              <w:left w:val="nil"/>
              <w:bottom w:val="single" w:sz="8" w:space="0" w:color="B3EFFD"/>
              <w:right w:val="nil"/>
            </w:tcBorders>
            <w:shd w:val="clear" w:color="000000" w:fill="FFFFFF"/>
            <w:vAlign w:val="center"/>
            <w:hideMark/>
          </w:tcPr>
          <w:p w14:paraId="73F61F46"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441ABB89"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689</w:t>
            </w:r>
          </w:p>
        </w:tc>
      </w:tr>
      <w:tr w:rsidR="00975778" w:rsidRPr="003F11D8" w14:paraId="5200B078" w14:textId="77777777" w:rsidTr="00C62F88">
        <w:trPr>
          <w:trHeight w:val="315"/>
        </w:trPr>
        <w:tc>
          <w:tcPr>
            <w:tcW w:w="1680" w:type="pct"/>
            <w:vMerge/>
            <w:tcBorders>
              <w:top w:val="nil"/>
              <w:left w:val="nil"/>
              <w:bottom w:val="single" w:sz="8" w:space="0" w:color="B3EFFD"/>
              <w:right w:val="nil"/>
            </w:tcBorders>
            <w:vAlign w:val="center"/>
            <w:hideMark/>
          </w:tcPr>
          <w:p w14:paraId="273A2560"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CB8AAD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Kitchen Aerator SF (DI)</w:t>
            </w:r>
          </w:p>
        </w:tc>
        <w:tc>
          <w:tcPr>
            <w:tcW w:w="930" w:type="pct"/>
            <w:tcBorders>
              <w:top w:val="nil"/>
              <w:left w:val="nil"/>
              <w:bottom w:val="single" w:sz="8" w:space="0" w:color="B3EFFD"/>
              <w:right w:val="nil"/>
            </w:tcBorders>
            <w:shd w:val="clear" w:color="000000" w:fill="FFFFFF"/>
            <w:vAlign w:val="center"/>
            <w:hideMark/>
          </w:tcPr>
          <w:p w14:paraId="537FDC1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6B2A54B6"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431</w:t>
            </w:r>
          </w:p>
        </w:tc>
      </w:tr>
      <w:tr w:rsidR="00975778" w:rsidRPr="003F11D8" w14:paraId="0A65D2B8" w14:textId="77777777" w:rsidTr="00C62F88">
        <w:trPr>
          <w:trHeight w:val="315"/>
        </w:trPr>
        <w:tc>
          <w:tcPr>
            <w:tcW w:w="1680" w:type="pct"/>
            <w:vMerge/>
            <w:tcBorders>
              <w:top w:val="nil"/>
              <w:left w:val="nil"/>
              <w:bottom w:val="single" w:sz="8" w:space="0" w:color="B3EFFD"/>
              <w:right w:val="nil"/>
            </w:tcBorders>
            <w:vAlign w:val="center"/>
            <w:hideMark/>
          </w:tcPr>
          <w:p w14:paraId="7F7ECA3A"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3E20FCB8"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Programmable Thermostat (DI)</w:t>
            </w:r>
          </w:p>
        </w:tc>
        <w:tc>
          <w:tcPr>
            <w:tcW w:w="930" w:type="pct"/>
            <w:tcBorders>
              <w:top w:val="nil"/>
              <w:left w:val="nil"/>
              <w:bottom w:val="single" w:sz="8" w:space="0" w:color="B3EFFD"/>
              <w:right w:val="nil"/>
            </w:tcBorders>
            <w:shd w:val="clear" w:color="000000" w:fill="FFFFFF"/>
            <w:vAlign w:val="center"/>
            <w:hideMark/>
          </w:tcPr>
          <w:p w14:paraId="128BFD2E"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1F7C9B7D"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184</w:t>
            </w:r>
          </w:p>
        </w:tc>
      </w:tr>
      <w:tr w:rsidR="00975778" w:rsidRPr="003F11D8" w14:paraId="759F65E8" w14:textId="77777777" w:rsidTr="00C62F88">
        <w:trPr>
          <w:trHeight w:val="315"/>
        </w:trPr>
        <w:tc>
          <w:tcPr>
            <w:tcW w:w="1680" w:type="pct"/>
            <w:vMerge/>
            <w:tcBorders>
              <w:top w:val="nil"/>
              <w:left w:val="nil"/>
              <w:bottom w:val="single" w:sz="8" w:space="0" w:color="B3EFFD"/>
              <w:right w:val="nil"/>
            </w:tcBorders>
            <w:vAlign w:val="center"/>
            <w:hideMark/>
          </w:tcPr>
          <w:p w14:paraId="7F519B2E"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8BB38B5"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Shower Flow Reducer</w:t>
            </w:r>
          </w:p>
        </w:tc>
        <w:tc>
          <w:tcPr>
            <w:tcW w:w="930" w:type="pct"/>
            <w:tcBorders>
              <w:top w:val="nil"/>
              <w:left w:val="nil"/>
              <w:bottom w:val="single" w:sz="8" w:space="0" w:color="B3EFFD"/>
              <w:right w:val="nil"/>
            </w:tcBorders>
            <w:shd w:val="clear" w:color="000000" w:fill="FFFFFF"/>
            <w:vAlign w:val="center"/>
            <w:hideMark/>
          </w:tcPr>
          <w:p w14:paraId="417B617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35576A8D"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24</w:t>
            </w:r>
          </w:p>
        </w:tc>
      </w:tr>
      <w:tr w:rsidR="00975778" w:rsidRPr="003F11D8" w14:paraId="00E154B2" w14:textId="77777777" w:rsidTr="00C62F88">
        <w:trPr>
          <w:trHeight w:val="315"/>
        </w:trPr>
        <w:tc>
          <w:tcPr>
            <w:tcW w:w="1680" w:type="pct"/>
            <w:vMerge/>
            <w:tcBorders>
              <w:top w:val="nil"/>
              <w:left w:val="nil"/>
              <w:bottom w:val="single" w:sz="8" w:space="0" w:color="B3EFFD"/>
              <w:right w:val="nil"/>
            </w:tcBorders>
            <w:vAlign w:val="center"/>
            <w:hideMark/>
          </w:tcPr>
          <w:p w14:paraId="7F156871"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354BE4B"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Showerhead (DI) SF</w:t>
            </w:r>
          </w:p>
        </w:tc>
        <w:tc>
          <w:tcPr>
            <w:tcW w:w="930" w:type="pct"/>
            <w:tcBorders>
              <w:top w:val="nil"/>
              <w:left w:val="nil"/>
              <w:bottom w:val="single" w:sz="8" w:space="0" w:color="B3EFFD"/>
              <w:right w:val="nil"/>
            </w:tcBorders>
            <w:shd w:val="clear" w:color="000000" w:fill="FFFFFF"/>
            <w:vAlign w:val="center"/>
            <w:hideMark/>
          </w:tcPr>
          <w:p w14:paraId="15153E35"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6B002D93"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911</w:t>
            </w:r>
          </w:p>
        </w:tc>
      </w:tr>
      <w:tr w:rsidR="00975778" w:rsidRPr="003F11D8" w14:paraId="25DFF3A6" w14:textId="77777777" w:rsidTr="00C62F88">
        <w:trPr>
          <w:trHeight w:val="315"/>
        </w:trPr>
        <w:tc>
          <w:tcPr>
            <w:tcW w:w="1680" w:type="pct"/>
            <w:vMerge/>
            <w:tcBorders>
              <w:top w:val="nil"/>
              <w:left w:val="nil"/>
              <w:bottom w:val="single" w:sz="8" w:space="0" w:color="B3EFFD"/>
              <w:right w:val="nil"/>
            </w:tcBorders>
            <w:vAlign w:val="center"/>
            <w:hideMark/>
          </w:tcPr>
          <w:p w14:paraId="5F7AE08B"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080510F6"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Thermostat Education (DI)</w:t>
            </w:r>
          </w:p>
        </w:tc>
        <w:tc>
          <w:tcPr>
            <w:tcW w:w="930" w:type="pct"/>
            <w:tcBorders>
              <w:top w:val="nil"/>
              <w:left w:val="nil"/>
              <w:bottom w:val="single" w:sz="8" w:space="0" w:color="B3EFFD"/>
              <w:right w:val="nil"/>
            </w:tcBorders>
            <w:shd w:val="clear" w:color="000000" w:fill="FFFFFF"/>
            <w:vAlign w:val="center"/>
            <w:hideMark/>
          </w:tcPr>
          <w:p w14:paraId="456871D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52E492C8"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111</w:t>
            </w:r>
          </w:p>
        </w:tc>
      </w:tr>
      <w:tr w:rsidR="00975778" w:rsidRPr="003F11D8" w14:paraId="544BFC8A" w14:textId="77777777" w:rsidTr="00C62F88">
        <w:trPr>
          <w:trHeight w:val="315"/>
        </w:trPr>
        <w:tc>
          <w:tcPr>
            <w:tcW w:w="1680" w:type="pct"/>
            <w:vMerge w:val="restart"/>
            <w:tcBorders>
              <w:top w:val="nil"/>
              <w:left w:val="nil"/>
              <w:bottom w:val="single" w:sz="8" w:space="0" w:color="B3EFFD"/>
              <w:right w:val="nil"/>
            </w:tcBorders>
            <w:shd w:val="clear" w:color="000000" w:fill="FFFFFF"/>
            <w:vAlign w:val="center"/>
            <w:hideMark/>
          </w:tcPr>
          <w:p w14:paraId="1B92FDD9"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 xml:space="preserve">Prescriptive </w:t>
            </w:r>
          </w:p>
        </w:tc>
        <w:tc>
          <w:tcPr>
            <w:tcW w:w="1837" w:type="pct"/>
            <w:tcBorders>
              <w:top w:val="nil"/>
              <w:left w:val="nil"/>
              <w:bottom w:val="single" w:sz="8" w:space="0" w:color="B3EFFD"/>
              <w:right w:val="nil"/>
            </w:tcBorders>
            <w:shd w:val="clear" w:color="000000" w:fill="FFFFFF"/>
            <w:noWrap/>
            <w:vAlign w:val="center"/>
            <w:hideMark/>
          </w:tcPr>
          <w:p w14:paraId="71213FC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Sealing</w:t>
            </w:r>
          </w:p>
        </w:tc>
        <w:tc>
          <w:tcPr>
            <w:tcW w:w="930" w:type="pct"/>
            <w:tcBorders>
              <w:top w:val="nil"/>
              <w:left w:val="nil"/>
              <w:bottom w:val="single" w:sz="8" w:space="0" w:color="B3EFFD"/>
              <w:right w:val="nil"/>
            </w:tcBorders>
            <w:shd w:val="clear" w:color="000000" w:fill="FFFFFF"/>
            <w:vAlign w:val="center"/>
            <w:hideMark/>
          </w:tcPr>
          <w:p w14:paraId="239990B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Projects</w:t>
            </w:r>
          </w:p>
        </w:tc>
        <w:tc>
          <w:tcPr>
            <w:tcW w:w="553" w:type="pct"/>
            <w:tcBorders>
              <w:top w:val="nil"/>
              <w:left w:val="nil"/>
              <w:bottom w:val="single" w:sz="8" w:space="0" w:color="B3EFFD"/>
              <w:right w:val="nil"/>
            </w:tcBorders>
            <w:shd w:val="clear" w:color="000000" w:fill="FFFFFF"/>
            <w:vAlign w:val="center"/>
            <w:hideMark/>
          </w:tcPr>
          <w:p w14:paraId="5552607A"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1204</w:t>
            </w:r>
          </w:p>
        </w:tc>
      </w:tr>
      <w:tr w:rsidR="00975778" w:rsidRPr="003F11D8" w14:paraId="67AAEF46" w14:textId="77777777" w:rsidTr="00C62F88">
        <w:trPr>
          <w:trHeight w:val="315"/>
        </w:trPr>
        <w:tc>
          <w:tcPr>
            <w:tcW w:w="1680" w:type="pct"/>
            <w:vMerge/>
            <w:tcBorders>
              <w:top w:val="nil"/>
              <w:left w:val="nil"/>
              <w:bottom w:val="single" w:sz="8" w:space="0" w:color="B3EFFD"/>
              <w:right w:val="nil"/>
            </w:tcBorders>
            <w:vAlign w:val="center"/>
            <w:hideMark/>
          </w:tcPr>
          <w:p w14:paraId="02241A45"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3E107E44"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Sealing Without Attic Insulation</w:t>
            </w:r>
          </w:p>
        </w:tc>
        <w:tc>
          <w:tcPr>
            <w:tcW w:w="930" w:type="pct"/>
            <w:tcBorders>
              <w:top w:val="nil"/>
              <w:left w:val="nil"/>
              <w:bottom w:val="single" w:sz="8" w:space="0" w:color="B3EFFD"/>
              <w:right w:val="nil"/>
            </w:tcBorders>
            <w:shd w:val="clear" w:color="000000" w:fill="FFFFFF"/>
            <w:vAlign w:val="center"/>
            <w:hideMark/>
          </w:tcPr>
          <w:p w14:paraId="19C8CF33"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Projects</w:t>
            </w:r>
          </w:p>
        </w:tc>
        <w:tc>
          <w:tcPr>
            <w:tcW w:w="553" w:type="pct"/>
            <w:tcBorders>
              <w:top w:val="nil"/>
              <w:left w:val="nil"/>
              <w:bottom w:val="single" w:sz="8" w:space="0" w:color="B3EFFD"/>
              <w:right w:val="nil"/>
            </w:tcBorders>
            <w:shd w:val="clear" w:color="000000" w:fill="FFFFFF"/>
            <w:vAlign w:val="center"/>
            <w:hideMark/>
          </w:tcPr>
          <w:p w14:paraId="47C18F8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478</w:t>
            </w:r>
          </w:p>
        </w:tc>
      </w:tr>
      <w:tr w:rsidR="00975778" w:rsidRPr="003F11D8" w14:paraId="4B0C749C" w14:textId="77777777" w:rsidTr="00C62F88">
        <w:trPr>
          <w:trHeight w:val="315"/>
        </w:trPr>
        <w:tc>
          <w:tcPr>
            <w:tcW w:w="1680" w:type="pct"/>
            <w:vMerge/>
            <w:tcBorders>
              <w:top w:val="nil"/>
              <w:left w:val="nil"/>
              <w:bottom w:val="single" w:sz="8" w:space="0" w:color="B3EFFD"/>
              <w:right w:val="nil"/>
            </w:tcBorders>
            <w:vAlign w:val="center"/>
            <w:hideMark/>
          </w:tcPr>
          <w:p w14:paraId="23AA3F1A"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554386C9"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Attic Insulation</w:t>
            </w:r>
          </w:p>
        </w:tc>
        <w:tc>
          <w:tcPr>
            <w:tcW w:w="930" w:type="pct"/>
            <w:tcBorders>
              <w:top w:val="nil"/>
              <w:left w:val="nil"/>
              <w:bottom w:val="single" w:sz="8" w:space="0" w:color="B3EFFD"/>
              <w:right w:val="nil"/>
            </w:tcBorders>
            <w:shd w:val="clear" w:color="000000" w:fill="FFFFFF"/>
            <w:vAlign w:val="center"/>
            <w:hideMark/>
          </w:tcPr>
          <w:p w14:paraId="1A96ABA8"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Square Feet</w:t>
            </w:r>
          </w:p>
        </w:tc>
        <w:tc>
          <w:tcPr>
            <w:tcW w:w="553" w:type="pct"/>
            <w:tcBorders>
              <w:top w:val="nil"/>
              <w:left w:val="nil"/>
              <w:bottom w:val="single" w:sz="8" w:space="0" w:color="B3EFFD"/>
              <w:right w:val="nil"/>
            </w:tcBorders>
            <w:shd w:val="clear" w:color="000000" w:fill="FFFFFF"/>
            <w:vAlign w:val="center"/>
            <w:hideMark/>
          </w:tcPr>
          <w:p w14:paraId="21440F52"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w:t>
            </w:r>
            <w:r>
              <w:rPr>
                <w:rFonts w:ascii="Arial Narrow" w:hAnsi="Arial Narrow" w:cs="Calibri"/>
                <w:color w:val="000000"/>
                <w:sz w:val="20"/>
              </w:rPr>
              <w:t>,</w:t>
            </w:r>
            <w:r w:rsidRPr="003F11D8">
              <w:rPr>
                <w:rFonts w:ascii="Arial Narrow" w:hAnsi="Arial Narrow" w:cs="Calibri"/>
                <w:color w:val="000000"/>
                <w:sz w:val="20"/>
              </w:rPr>
              <w:t>509</w:t>
            </w:r>
            <w:r>
              <w:rPr>
                <w:rFonts w:ascii="Arial Narrow" w:hAnsi="Arial Narrow" w:cs="Calibri"/>
                <w:color w:val="000000"/>
                <w:sz w:val="20"/>
              </w:rPr>
              <w:t>,</w:t>
            </w:r>
            <w:r w:rsidRPr="003F11D8">
              <w:rPr>
                <w:rFonts w:ascii="Arial Narrow" w:hAnsi="Arial Narrow" w:cs="Calibri"/>
                <w:color w:val="000000"/>
                <w:sz w:val="20"/>
              </w:rPr>
              <w:t>165</w:t>
            </w:r>
          </w:p>
        </w:tc>
      </w:tr>
      <w:tr w:rsidR="00975778" w:rsidRPr="003F11D8" w14:paraId="73B4FC9A" w14:textId="77777777" w:rsidTr="00C62F88">
        <w:trPr>
          <w:trHeight w:val="315"/>
        </w:trPr>
        <w:tc>
          <w:tcPr>
            <w:tcW w:w="1680" w:type="pct"/>
            <w:vMerge/>
            <w:tcBorders>
              <w:top w:val="nil"/>
              <w:left w:val="nil"/>
              <w:bottom w:val="single" w:sz="8" w:space="0" w:color="B3EFFD"/>
              <w:right w:val="nil"/>
            </w:tcBorders>
            <w:vAlign w:val="center"/>
            <w:hideMark/>
          </w:tcPr>
          <w:p w14:paraId="37E26AE0"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042AE3E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Basement/Sidewall Insulation</w:t>
            </w:r>
          </w:p>
        </w:tc>
        <w:tc>
          <w:tcPr>
            <w:tcW w:w="930" w:type="pct"/>
            <w:tcBorders>
              <w:top w:val="nil"/>
              <w:left w:val="nil"/>
              <w:bottom w:val="single" w:sz="8" w:space="0" w:color="B3EFFD"/>
              <w:right w:val="nil"/>
            </w:tcBorders>
            <w:shd w:val="clear" w:color="000000" w:fill="FFFFFF"/>
            <w:vAlign w:val="center"/>
            <w:hideMark/>
          </w:tcPr>
          <w:p w14:paraId="7C76B8AF"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Square Feet</w:t>
            </w:r>
          </w:p>
        </w:tc>
        <w:tc>
          <w:tcPr>
            <w:tcW w:w="553" w:type="pct"/>
            <w:tcBorders>
              <w:top w:val="nil"/>
              <w:left w:val="nil"/>
              <w:bottom w:val="single" w:sz="8" w:space="0" w:color="B3EFFD"/>
              <w:right w:val="nil"/>
            </w:tcBorders>
            <w:shd w:val="clear" w:color="000000" w:fill="FFFFFF"/>
            <w:vAlign w:val="center"/>
            <w:hideMark/>
          </w:tcPr>
          <w:p w14:paraId="71981D9D"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26</w:t>
            </w:r>
            <w:r>
              <w:rPr>
                <w:rFonts w:ascii="Arial Narrow" w:hAnsi="Arial Narrow" w:cs="Calibri"/>
                <w:color w:val="000000"/>
                <w:sz w:val="20"/>
              </w:rPr>
              <w:t>,</w:t>
            </w:r>
            <w:r w:rsidRPr="003F11D8">
              <w:rPr>
                <w:rFonts w:ascii="Arial Narrow" w:hAnsi="Arial Narrow" w:cs="Calibri"/>
                <w:color w:val="000000"/>
                <w:sz w:val="20"/>
              </w:rPr>
              <w:t>874</w:t>
            </w:r>
          </w:p>
        </w:tc>
      </w:tr>
      <w:tr w:rsidR="00975778" w:rsidRPr="003F11D8" w14:paraId="6D5B43C6" w14:textId="77777777" w:rsidTr="00C62F88">
        <w:trPr>
          <w:trHeight w:val="315"/>
        </w:trPr>
        <w:tc>
          <w:tcPr>
            <w:tcW w:w="1680" w:type="pct"/>
            <w:vMerge/>
            <w:tcBorders>
              <w:top w:val="nil"/>
              <w:left w:val="nil"/>
              <w:bottom w:val="single" w:sz="8" w:space="0" w:color="B3EFFD"/>
              <w:right w:val="nil"/>
            </w:tcBorders>
            <w:vAlign w:val="center"/>
            <w:hideMark/>
          </w:tcPr>
          <w:p w14:paraId="014BA7CB"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E70D65C"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Duct Sealing</w:t>
            </w:r>
          </w:p>
        </w:tc>
        <w:tc>
          <w:tcPr>
            <w:tcW w:w="930" w:type="pct"/>
            <w:tcBorders>
              <w:top w:val="nil"/>
              <w:left w:val="nil"/>
              <w:bottom w:val="single" w:sz="8" w:space="0" w:color="B3EFFD"/>
              <w:right w:val="nil"/>
            </w:tcBorders>
            <w:shd w:val="clear" w:color="000000" w:fill="FFFFFF"/>
            <w:vAlign w:val="center"/>
            <w:hideMark/>
          </w:tcPr>
          <w:p w14:paraId="59DC696E"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Projects</w:t>
            </w:r>
          </w:p>
        </w:tc>
        <w:tc>
          <w:tcPr>
            <w:tcW w:w="553" w:type="pct"/>
            <w:tcBorders>
              <w:top w:val="nil"/>
              <w:left w:val="nil"/>
              <w:bottom w:val="single" w:sz="8" w:space="0" w:color="B3EFFD"/>
              <w:right w:val="nil"/>
            </w:tcBorders>
            <w:shd w:val="clear" w:color="000000" w:fill="FFFFFF"/>
            <w:vAlign w:val="center"/>
            <w:hideMark/>
          </w:tcPr>
          <w:p w14:paraId="77C5766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439</w:t>
            </w:r>
          </w:p>
        </w:tc>
      </w:tr>
      <w:tr w:rsidR="00975778" w:rsidRPr="003F11D8" w14:paraId="268874BA" w14:textId="77777777" w:rsidTr="00C62F88">
        <w:trPr>
          <w:trHeight w:val="315"/>
        </w:trPr>
        <w:tc>
          <w:tcPr>
            <w:tcW w:w="1680" w:type="pct"/>
            <w:vMerge/>
            <w:tcBorders>
              <w:top w:val="nil"/>
              <w:left w:val="nil"/>
              <w:bottom w:val="single" w:sz="8" w:space="0" w:color="B3EFFD"/>
              <w:right w:val="nil"/>
            </w:tcBorders>
            <w:vAlign w:val="center"/>
            <w:hideMark/>
          </w:tcPr>
          <w:p w14:paraId="6143E95B"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055C2D97"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Wall Insulation SF</w:t>
            </w:r>
          </w:p>
        </w:tc>
        <w:tc>
          <w:tcPr>
            <w:tcW w:w="930" w:type="pct"/>
            <w:tcBorders>
              <w:top w:val="nil"/>
              <w:left w:val="nil"/>
              <w:bottom w:val="single" w:sz="8" w:space="0" w:color="B3EFFD"/>
              <w:right w:val="nil"/>
            </w:tcBorders>
            <w:shd w:val="clear" w:color="000000" w:fill="FFFFFF"/>
            <w:vAlign w:val="center"/>
            <w:hideMark/>
          </w:tcPr>
          <w:p w14:paraId="3C4DB20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Square Feet</w:t>
            </w:r>
          </w:p>
        </w:tc>
        <w:tc>
          <w:tcPr>
            <w:tcW w:w="553" w:type="pct"/>
            <w:tcBorders>
              <w:top w:val="nil"/>
              <w:left w:val="nil"/>
              <w:bottom w:val="single" w:sz="8" w:space="0" w:color="B3EFFD"/>
              <w:right w:val="nil"/>
            </w:tcBorders>
            <w:shd w:val="clear" w:color="000000" w:fill="FFFFFF"/>
            <w:vAlign w:val="center"/>
            <w:hideMark/>
          </w:tcPr>
          <w:p w14:paraId="0BB47F68"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45</w:t>
            </w:r>
            <w:r>
              <w:rPr>
                <w:rFonts w:ascii="Arial Narrow" w:hAnsi="Arial Narrow" w:cs="Calibri"/>
                <w:color w:val="000000"/>
                <w:sz w:val="20"/>
              </w:rPr>
              <w:t>,</w:t>
            </w:r>
            <w:r w:rsidRPr="003F11D8">
              <w:rPr>
                <w:rFonts w:ascii="Arial Narrow" w:hAnsi="Arial Narrow" w:cs="Calibri"/>
                <w:color w:val="000000"/>
                <w:sz w:val="20"/>
              </w:rPr>
              <w:t>847</w:t>
            </w:r>
          </w:p>
        </w:tc>
      </w:tr>
      <w:tr w:rsidR="00975778" w:rsidRPr="003F11D8" w14:paraId="05282E8A" w14:textId="77777777" w:rsidTr="00C62F88">
        <w:trPr>
          <w:trHeight w:val="315"/>
        </w:trPr>
        <w:tc>
          <w:tcPr>
            <w:tcW w:w="1680" w:type="pct"/>
            <w:vMerge w:val="restart"/>
            <w:tcBorders>
              <w:top w:val="nil"/>
              <w:left w:val="nil"/>
              <w:bottom w:val="single" w:sz="8" w:space="0" w:color="B3EFFD"/>
              <w:right w:val="nil"/>
            </w:tcBorders>
            <w:shd w:val="clear" w:color="000000" w:fill="FFFFFF"/>
            <w:vAlign w:val="center"/>
            <w:hideMark/>
          </w:tcPr>
          <w:p w14:paraId="5BF2C308"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SAP</w:t>
            </w:r>
          </w:p>
        </w:tc>
        <w:tc>
          <w:tcPr>
            <w:tcW w:w="1837" w:type="pct"/>
            <w:tcBorders>
              <w:top w:val="nil"/>
              <w:left w:val="nil"/>
              <w:bottom w:val="single" w:sz="8" w:space="0" w:color="B3EFFD"/>
              <w:right w:val="nil"/>
            </w:tcBorders>
            <w:shd w:val="clear" w:color="000000" w:fill="FFFFFF"/>
            <w:noWrap/>
            <w:vAlign w:val="center"/>
            <w:hideMark/>
          </w:tcPr>
          <w:p w14:paraId="0B310458"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Blended</w:t>
            </w:r>
          </w:p>
        </w:tc>
        <w:tc>
          <w:tcPr>
            <w:tcW w:w="930" w:type="pct"/>
            <w:tcBorders>
              <w:top w:val="nil"/>
              <w:left w:val="nil"/>
              <w:bottom w:val="single" w:sz="8" w:space="0" w:color="B3EFFD"/>
              <w:right w:val="nil"/>
            </w:tcBorders>
            <w:shd w:val="clear" w:color="000000" w:fill="FFFFFF"/>
            <w:vAlign w:val="center"/>
            <w:hideMark/>
          </w:tcPr>
          <w:p w14:paraId="72804FC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3F824F47"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38</w:t>
            </w:r>
          </w:p>
        </w:tc>
      </w:tr>
      <w:tr w:rsidR="00975778" w:rsidRPr="003F11D8" w14:paraId="5A7DEB5C" w14:textId="77777777" w:rsidTr="00C62F88">
        <w:trPr>
          <w:trHeight w:val="315"/>
        </w:trPr>
        <w:tc>
          <w:tcPr>
            <w:tcW w:w="1680" w:type="pct"/>
            <w:vMerge/>
            <w:tcBorders>
              <w:top w:val="nil"/>
              <w:left w:val="nil"/>
              <w:bottom w:val="single" w:sz="8" w:space="0" w:color="B3EFFD"/>
              <w:right w:val="nil"/>
            </w:tcBorders>
            <w:vAlign w:val="center"/>
            <w:hideMark/>
          </w:tcPr>
          <w:p w14:paraId="718E0C24"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174C12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Sealing - Door Sweep</w:t>
            </w:r>
          </w:p>
        </w:tc>
        <w:tc>
          <w:tcPr>
            <w:tcW w:w="930" w:type="pct"/>
            <w:tcBorders>
              <w:top w:val="nil"/>
              <w:left w:val="nil"/>
              <w:bottom w:val="single" w:sz="8" w:space="0" w:color="B3EFFD"/>
              <w:right w:val="nil"/>
            </w:tcBorders>
            <w:shd w:val="clear" w:color="000000" w:fill="FFFFFF"/>
            <w:vAlign w:val="center"/>
            <w:hideMark/>
          </w:tcPr>
          <w:p w14:paraId="2721F92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Projects</w:t>
            </w:r>
          </w:p>
        </w:tc>
        <w:tc>
          <w:tcPr>
            <w:tcW w:w="553" w:type="pct"/>
            <w:tcBorders>
              <w:top w:val="nil"/>
              <w:left w:val="nil"/>
              <w:bottom w:val="single" w:sz="8" w:space="0" w:color="B3EFFD"/>
              <w:right w:val="nil"/>
            </w:tcBorders>
            <w:shd w:val="clear" w:color="000000" w:fill="FFFFFF"/>
            <w:vAlign w:val="center"/>
            <w:hideMark/>
          </w:tcPr>
          <w:p w14:paraId="5D608291"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349</w:t>
            </w:r>
          </w:p>
        </w:tc>
      </w:tr>
      <w:tr w:rsidR="00975778" w:rsidRPr="003F11D8" w14:paraId="4AFFB430" w14:textId="77777777" w:rsidTr="00C62F88">
        <w:trPr>
          <w:trHeight w:val="315"/>
        </w:trPr>
        <w:tc>
          <w:tcPr>
            <w:tcW w:w="1680" w:type="pct"/>
            <w:vMerge/>
            <w:tcBorders>
              <w:top w:val="nil"/>
              <w:left w:val="nil"/>
              <w:bottom w:val="single" w:sz="8" w:space="0" w:color="B3EFFD"/>
              <w:right w:val="nil"/>
            </w:tcBorders>
            <w:vAlign w:val="center"/>
            <w:hideMark/>
          </w:tcPr>
          <w:p w14:paraId="2BBB1DD6"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474666B"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Bathroom Aerator SF (DI)</w:t>
            </w:r>
          </w:p>
        </w:tc>
        <w:tc>
          <w:tcPr>
            <w:tcW w:w="930" w:type="pct"/>
            <w:tcBorders>
              <w:top w:val="nil"/>
              <w:left w:val="nil"/>
              <w:bottom w:val="single" w:sz="8" w:space="0" w:color="B3EFFD"/>
              <w:right w:val="nil"/>
            </w:tcBorders>
            <w:shd w:val="clear" w:color="000000" w:fill="FFFFFF"/>
            <w:vAlign w:val="center"/>
            <w:hideMark/>
          </w:tcPr>
          <w:p w14:paraId="408A023E"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0984E988"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382</w:t>
            </w:r>
          </w:p>
        </w:tc>
      </w:tr>
      <w:tr w:rsidR="00975778" w:rsidRPr="003F11D8" w14:paraId="53DD2657" w14:textId="77777777" w:rsidTr="00C62F88">
        <w:trPr>
          <w:trHeight w:val="315"/>
        </w:trPr>
        <w:tc>
          <w:tcPr>
            <w:tcW w:w="1680" w:type="pct"/>
            <w:vMerge/>
            <w:tcBorders>
              <w:top w:val="nil"/>
              <w:left w:val="nil"/>
              <w:bottom w:val="single" w:sz="8" w:space="0" w:color="B3EFFD"/>
              <w:right w:val="nil"/>
            </w:tcBorders>
            <w:vAlign w:val="center"/>
            <w:hideMark/>
          </w:tcPr>
          <w:p w14:paraId="4EB06E9A"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618FE9A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Boiler Pipe Insulation</w:t>
            </w:r>
          </w:p>
        </w:tc>
        <w:tc>
          <w:tcPr>
            <w:tcW w:w="930" w:type="pct"/>
            <w:tcBorders>
              <w:top w:val="nil"/>
              <w:left w:val="nil"/>
              <w:bottom w:val="single" w:sz="8" w:space="0" w:color="B3EFFD"/>
              <w:right w:val="nil"/>
            </w:tcBorders>
            <w:shd w:val="clear" w:color="000000" w:fill="FFFFFF"/>
            <w:vAlign w:val="center"/>
            <w:hideMark/>
          </w:tcPr>
          <w:p w14:paraId="69029D9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Linear Feet</w:t>
            </w:r>
          </w:p>
        </w:tc>
        <w:tc>
          <w:tcPr>
            <w:tcW w:w="553" w:type="pct"/>
            <w:tcBorders>
              <w:top w:val="nil"/>
              <w:left w:val="nil"/>
              <w:bottom w:val="single" w:sz="8" w:space="0" w:color="B3EFFD"/>
              <w:right w:val="nil"/>
            </w:tcBorders>
            <w:shd w:val="clear" w:color="000000" w:fill="FFFFFF"/>
            <w:vAlign w:val="center"/>
            <w:hideMark/>
          </w:tcPr>
          <w:p w14:paraId="24650E2A"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165</w:t>
            </w:r>
          </w:p>
        </w:tc>
      </w:tr>
      <w:tr w:rsidR="00975778" w:rsidRPr="003F11D8" w14:paraId="25E9A211" w14:textId="77777777" w:rsidTr="00C62F88">
        <w:trPr>
          <w:trHeight w:val="315"/>
        </w:trPr>
        <w:tc>
          <w:tcPr>
            <w:tcW w:w="1680" w:type="pct"/>
            <w:vMerge/>
            <w:tcBorders>
              <w:top w:val="nil"/>
              <w:left w:val="nil"/>
              <w:bottom w:val="single" w:sz="8" w:space="0" w:color="B3EFFD"/>
              <w:right w:val="nil"/>
            </w:tcBorders>
            <w:vAlign w:val="center"/>
            <w:hideMark/>
          </w:tcPr>
          <w:p w14:paraId="6614C393"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59FD4CA"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DHW Pipe Insulation</w:t>
            </w:r>
          </w:p>
        </w:tc>
        <w:tc>
          <w:tcPr>
            <w:tcW w:w="930" w:type="pct"/>
            <w:tcBorders>
              <w:top w:val="nil"/>
              <w:left w:val="nil"/>
              <w:bottom w:val="single" w:sz="8" w:space="0" w:color="B3EFFD"/>
              <w:right w:val="nil"/>
            </w:tcBorders>
            <w:shd w:val="clear" w:color="000000" w:fill="FFFFFF"/>
            <w:vAlign w:val="center"/>
            <w:hideMark/>
          </w:tcPr>
          <w:p w14:paraId="1FB322E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Linear Feet</w:t>
            </w:r>
          </w:p>
        </w:tc>
        <w:tc>
          <w:tcPr>
            <w:tcW w:w="553" w:type="pct"/>
            <w:tcBorders>
              <w:top w:val="nil"/>
              <w:left w:val="nil"/>
              <w:bottom w:val="single" w:sz="8" w:space="0" w:color="B3EFFD"/>
              <w:right w:val="nil"/>
            </w:tcBorders>
            <w:shd w:val="clear" w:color="000000" w:fill="FFFFFF"/>
            <w:vAlign w:val="center"/>
            <w:hideMark/>
          </w:tcPr>
          <w:p w14:paraId="364F93E6"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372</w:t>
            </w:r>
          </w:p>
        </w:tc>
      </w:tr>
      <w:tr w:rsidR="00975778" w:rsidRPr="003F11D8" w14:paraId="4CC1F464" w14:textId="77777777" w:rsidTr="00C62F88">
        <w:trPr>
          <w:trHeight w:val="315"/>
        </w:trPr>
        <w:tc>
          <w:tcPr>
            <w:tcW w:w="1680" w:type="pct"/>
            <w:vMerge/>
            <w:tcBorders>
              <w:top w:val="nil"/>
              <w:left w:val="nil"/>
              <w:bottom w:val="single" w:sz="8" w:space="0" w:color="B3EFFD"/>
              <w:right w:val="nil"/>
            </w:tcBorders>
            <w:vAlign w:val="center"/>
            <w:hideMark/>
          </w:tcPr>
          <w:p w14:paraId="0EFB32E8"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55DCA1C2"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Handheld Showerhead (DI) SF</w:t>
            </w:r>
          </w:p>
        </w:tc>
        <w:tc>
          <w:tcPr>
            <w:tcW w:w="930" w:type="pct"/>
            <w:tcBorders>
              <w:top w:val="nil"/>
              <w:left w:val="nil"/>
              <w:bottom w:val="single" w:sz="8" w:space="0" w:color="B3EFFD"/>
              <w:right w:val="nil"/>
            </w:tcBorders>
            <w:shd w:val="clear" w:color="000000" w:fill="FFFFFF"/>
            <w:vAlign w:val="center"/>
            <w:hideMark/>
          </w:tcPr>
          <w:p w14:paraId="0C366127"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1D39C832"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150</w:t>
            </w:r>
          </w:p>
        </w:tc>
      </w:tr>
      <w:tr w:rsidR="00975778" w:rsidRPr="003F11D8" w14:paraId="50BA2F6E" w14:textId="77777777" w:rsidTr="00C62F88">
        <w:trPr>
          <w:trHeight w:val="315"/>
        </w:trPr>
        <w:tc>
          <w:tcPr>
            <w:tcW w:w="1680" w:type="pct"/>
            <w:vMerge/>
            <w:tcBorders>
              <w:top w:val="nil"/>
              <w:left w:val="nil"/>
              <w:bottom w:val="single" w:sz="8" w:space="0" w:color="B3EFFD"/>
              <w:right w:val="nil"/>
            </w:tcBorders>
            <w:vAlign w:val="center"/>
            <w:hideMark/>
          </w:tcPr>
          <w:p w14:paraId="47C96C15"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15442D9C"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Kitchen Aerator SF (DI)</w:t>
            </w:r>
          </w:p>
        </w:tc>
        <w:tc>
          <w:tcPr>
            <w:tcW w:w="930" w:type="pct"/>
            <w:tcBorders>
              <w:top w:val="nil"/>
              <w:left w:val="nil"/>
              <w:bottom w:val="single" w:sz="8" w:space="0" w:color="B3EFFD"/>
              <w:right w:val="nil"/>
            </w:tcBorders>
            <w:shd w:val="clear" w:color="000000" w:fill="FFFFFF"/>
            <w:vAlign w:val="center"/>
            <w:hideMark/>
          </w:tcPr>
          <w:p w14:paraId="73967430"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6DF45051"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133</w:t>
            </w:r>
          </w:p>
        </w:tc>
      </w:tr>
      <w:tr w:rsidR="00975778" w:rsidRPr="003F11D8" w14:paraId="005831AB" w14:textId="77777777" w:rsidTr="00C62F88">
        <w:trPr>
          <w:trHeight w:val="315"/>
        </w:trPr>
        <w:tc>
          <w:tcPr>
            <w:tcW w:w="1680" w:type="pct"/>
            <w:vMerge/>
            <w:tcBorders>
              <w:top w:val="nil"/>
              <w:left w:val="nil"/>
              <w:bottom w:val="single" w:sz="8" w:space="0" w:color="B3EFFD"/>
              <w:right w:val="nil"/>
            </w:tcBorders>
            <w:vAlign w:val="center"/>
            <w:hideMark/>
          </w:tcPr>
          <w:p w14:paraId="11BA807B"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3ADFA947"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Programmable Thermostat (DI)</w:t>
            </w:r>
          </w:p>
        </w:tc>
        <w:tc>
          <w:tcPr>
            <w:tcW w:w="930" w:type="pct"/>
            <w:tcBorders>
              <w:top w:val="nil"/>
              <w:left w:val="nil"/>
              <w:bottom w:val="single" w:sz="8" w:space="0" w:color="B3EFFD"/>
              <w:right w:val="nil"/>
            </w:tcBorders>
            <w:shd w:val="clear" w:color="000000" w:fill="FFFFFF"/>
            <w:vAlign w:val="center"/>
            <w:hideMark/>
          </w:tcPr>
          <w:p w14:paraId="316DE448"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5FDB6FAD"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34</w:t>
            </w:r>
          </w:p>
        </w:tc>
      </w:tr>
      <w:tr w:rsidR="00975778" w:rsidRPr="003F11D8" w14:paraId="3C0C0A03" w14:textId="77777777" w:rsidTr="00C62F88">
        <w:trPr>
          <w:trHeight w:val="315"/>
        </w:trPr>
        <w:tc>
          <w:tcPr>
            <w:tcW w:w="1680" w:type="pct"/>
            <w:vMerge/>
            <w:tcBorders>
              <w:top w:val="nil"/>
              <w:left w:val="nil"/>
              <w:bottom w:val="single" w:sz="8" w:space="0" w:color="B3EFFD"/>
              <w:right w:val="nil"/>
            </w:tcBorders>
            <w:vAlign w:val="center"/>
            <w:hideMark/>
          </w:tcPr>
          <w:p w14:paraId="52761D39"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184C0514"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Showerhead (DI) SF</w:t>
            </w:r>
          </w:p>
        </w:tc>
        <w:tc>
          <w:tcPr>
            <w:tcW w:w="930" w:type="pct"/>
            <w:tcBorders>
              <w:top w:val="nil"/>
              <w:left w:val="nil"/>
              <w:bottom w:val="single" w:sz="8" w:space="0" w:color="B3EFFD"/>
              <w:right w:val="nil"/>
            </w:tcBorders>
            <w:shd w:val="clear" w:color="000000" w:fill="FFFFFF"/>
            <w:vAlign w:val="center"/>
            <w:hideMark/>
          </w:tcPr>
          <w:p w14:paraId="376B8B4F"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33CC34A2"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104</w:t>
            </w:r>
          </w:p>
        </w:tc>
      </w:tr>
      <w:tr w:rsidR="00975778" w:rsidRPr="003F11D8" w14:paraId="7D98D75F" w14:textId="77777777" w:rsidTr="00C62F88">
        <w:trPr>
          <w:trHeight w:val="315"/>
        </w:trPr>
        <w:tc>
          <w:tcPr>
            <w:tcW w:w="1680" w:type="pct"/>
            <w:vMerge w:val="restart"/>
            <w:tcBorders>
              <w:top w:val="nil"/>
              <w:left w:val="nil"/>
              <w:bottom w:val="single" w:sz="8" w:space="0" w:color="B3EFFD"/>
              <w:right w:val="nil"/>
            </w:tcBorders>
            <w:shd w:val="clear" w:color="000000" w:fill="FFFFFF"/>
            <w:vAlign w:val="center"/>
            <w:hideMark/>
          </w:tcPr>
          <w:p w14:paraId="34E8E2CB"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Smart Thermostat Initiative</w:t>
            </w:r>
          </w:p>
        </w:tc>
        <w:tc>
          <w:tcPr>
            <w:tcW w:w="1837" w:type="pct"/>
            <w:tcBorders>
              <w:top w:val="nil"/>
              <w:left w:val="nil"/>
              <w:bottom w:val="single" w:sz="8" w:space="0" w:color="B3EFFD"/>
              <w:right w:val="nil"/>
            </w:tcBorders>
            <w:shd w:val="clear" w:color="000000" w:fill="FFFFFF"/>
            <w:noWrap/>
            <w:vAlign w:val="center"/>
            <w:hideMark/>
          </w:tcPr>
          <w:p w14:paraId="65514715"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Blended</w:t>
            </w:r>
          </w:p>
        </w:tc>
        <w:tc>
          <w:tcPr>
            <w:tcW w:w="930" w:type="pct"/>
            <w:tcBorders>
              <w:top w:val="nil"/>
              <w:left w:val="nil"/>
              <w:bottom w:val="single" w:sz="8" w:space="0" w:color="B3EFFD"/>
              <w:right w:val="nil"/>
            </w:tcBorders>
            <w:shd w:val="clear" w:color="000000" w:fill="FFFFFF"/>
            <w:vAlign w:val="center"/>
            <w:hideMark/>
          </w:tcPr>
          <w:p w14:paraId="7A20D973"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59431566"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7</w:t>
            </w:r>
          </w:p>
        </w:tc>
      </w:tr>
      <w:tr w:rsidR="00975778" w:rsidRPr="003F11D8" w14:paraId="1B0679FB" w14:textId="77777777" w:rsidTr="00C62F88">
        <w:trPr>
          <w:trHeight w:val="315"/>
        </w:trPr>
        <w:tc>
          <w:tcPr>
            <w:tcW w:w="1680" w:type="pct"/>
            <w:vMerge/>
            <w:tcBorders>
              <w:top w:val="nil"/>
              <w:left w:val="nil"/>
              <w:bottom w:val="single" w:sz="8" w:space="0" w:color="B3EFFD"/>
              <w:right w:val="nil"/>
            </w:tcBorders>
            <w:vAlign w:val="center"/>
            <w:hideMark/>
          </w:tcPr>
          <w:p w14:paraId="6B8B583C"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5BC4F865"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Manual</w:t>
            </w:r>
          </w:p>
        </w:tc>
        <w:tc>
          <w:tcPr>
            <w:tcW w:w="930" w:type="pct"/>
            <w:tcBorders>
              <w:top w:val="nil"/>
              <w:left w:val="nil"/>
              <w:bottom w:val="single" w:sz="8" w:space="0" w:color="B3EFFD"/>
              <w:right w:val="nil"/>
            </w:tcBorders>
            <w:shd w:val="clear" w:color="000000" w:fill="FFFFFF"/>
            <w:vAlign w:val="center"/>
            <w:hideMark/>
          </w:tcPr>
          <w:p w14:paraId="2E7A2B9C"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1FE7CF3F"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882</w:t>
            </w:r>
          </w:p>
        </w:tc>
      </w:tr>
      <w:tr w:rsidR="00975778" w:rsidRPr="003F11D8" w14:paraId="3125E0E1" w14:textId="77777777" w:rsidTr="00C62F88">
        <w:trPr>
          <w:trHeight w:val="315"/>
        </w:trPr>
        <w:tc>
          <w:tcPr>
            <w:tcW w:w="1680" w:type="pct"/>
            <w:vMerge/>
            <w:tcBorders>
              <w:top w:val="nil"/>
              <w:left w:val="nil"/>
              <w:bottom w:val="single" w:sz="8" w:space="0" w:color="B3EFFD"/>
              <w:right w:val="nil"/>
            </w:tcBorders>
            <w:vAlign w:val="center"/>
            <w:hideMark/>
          </w:tcPr>
          <w:p w14:paraId="628260B5"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3EC4E76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Programmable</w:t>
            </w:r>
          </w:p>
        </w:tc>
        <w:tc>
          <w:tcPr>
            <w:tcW w:w="930" w:type="pct"/>
            <w:tcBorders>
              <w:top w:val="nil"/>
              <w:left w:val="nil"/>
              <w:bottom w:val="single" w:sz="8" w:space="0" w:color="B3EFFD"/>
              <w:right w:val="nil"/>
            </w:tcBorders>
            <w:shd w:val="clear" w:color="000000" w:fill="FFFFFF"/>
            <w:vAlign w:val="center"/>
            <w:hideMark/>
          </w:tcPr>
          <w:p w14:paraId="22ED5619"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060CB91A"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281</w:t>
            </w:r>
          </w:p>
        </w:tc>
      </w:tr>
      <w:tr w:rsidR="00975778" w:rsidRPr="003F11D8" w14:paraId="100D07D2" w14:textId="77777777" w:rsidTr="00C62F88">
        <w:trPr>
          <w:trHeight w:val="315"/>
        </w:trPr>
        <w:tc>
          <w:tcPr>
            <w:tcW w:w="1680" w:type="pct"/>
            <w:vMerge w:val="restart"/>
            <w:tcBorders>
              <w:top w:val="nil"/>
              <w:left w:val="nil"/>
              <w:bottom w:val="single" w:sz="8" w:space="0" w:color="036479"/>
              <w:right w:val="nil"/>
            </w:tcBorders>
            <w:shd w:val="clear" w:color="000000" w:fill="FFFFFF"/>
            <w:vAlign w:val="center"/>
            <w:hideMark/>
          </w:tcPr>
          <w:p w14:paraId="1530E7B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Virtual Home Assessment</w:t>
            </w:r>
          </w:p>
        </w:tc>
        <w:tc>
          <w:tcPr>
            <w:tcW w:w="1837" w:type="pct"/>
            <w:tcBorders>
              <w:top w:val="nil"/>
              <w:left w:val="nil"/>
              <w:bottom w:val="single" w:sz="8" w:space="0" w:color="B3EFFD"/>
              <w:right w:val="nil"/>
            </w:tcBorders>
            <w:shd w:val="clear" w:color="000000" w:fill="FFFFFF"/>
            <w:noWrap/>
            <w:vAlign w:val="center"/>
            <w:hideMark/>
          </w:tcPr>
          <w:p w14:paraId="10351D83"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Advanced Thermostat (DI) - Manual</w:t>
            </w:r>
          </w:p>
        </w:tc>
        <w:tc>
          <w:tcPr>
            <w:tcW w:w="930" w:type="pct"/>
            <w:tcBorders>
              <w:top w:val="nil"/>
              <w:left w:val="nil"/>
              <w:bottom w:val="single" w:sz="8" w:space="0" w:color="B3EFFD"/>
              <w:right w:val="nil"/>
            </w:tcBorders>
            <w:shd w:val="clear" w:color="000000" w:fill="FFFFFF"/>
            <w:vAlign w:val="center"/>
            <w:hideMark/>
          </w:tcPr>
          <w:p w14:paraId="60B9E482"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568038B9"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6</w:t>
            </w:r>
          </w:p>
        </w:tc>
      </w:tr>
      <w:tr w:rsidR="00975778" w:rsidRPr="003F11D8" w14:paraId="1D7ABB44" w14:textId="77777777" w:rsidTr="00C62F88">
        <w:trPr>
          <w:trHeight w:val="315"/>
        </w:trPr>
        <w:tc>
          <w:tcPr>
            <w:tcW w:w="1680" w:type="pct"/>
            <w:vMerge/>
            <w:tcBorders>
              <w:top w:val="nil"/>
              <w:left w:val="nil"/>
              <w:bottom w:val="single" w:sz="8" w:space="0" w:color="036479"/>
              <w:right w:val="nil"/>
            </w:tcBorders>
            <w:vAlign w:val="center"/>
            <w:hideMark/>
          </w:tcPr>
          <w:p w14:paraId="5EF1CB5E"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7D13CB4F"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Filter Replacement</w:t>
            </w:r>
          </w:p>
        </w:tc>
        <w:tc>
          <w:tcPr>
            <w:tcW w:w="930" w:type="pct"/>
            <w:tcBorders>
              <w:top w:val="nil"/>
              <w:left w:val="nil"/>
              <w:bottom w:val="single" w:sz="8" w:space="0" w:color="B3EFFD"/>
              <w:right w:val="nil"/>
            </w:tcBorders>
            <w:shd w:val="clear" w:color="000000" w:fill="FFFFFF"/>
            <w:vAlign w:val="center"/>
            <w:hideMark/>
          </w:tcPr>
          <w:p w14:paraId="7B6B80B2"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6635153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w:t>
            </w:r>
          </w:p>
        </w:tc>
      </w:tr>
      <w:tr w:rsidR="00975778" w:rsidRPr="003F11D8" w14:paraId="6D97DC05" w14:textId="77777777" w:rsidTr="00C62F88">
        <w:trPr>
          <w:trHeight w:val="315"/>
        </w:trPr>
        <w:tc>
          <w:tcPr>
            <w:tcW w:w="1680" w:type="pct"/>
            <w:vMerge/>
            <w:tcBorders>
              <w:top w:val="nil"/>
              <w:left w:val="nil"/>
              <w:bottom w:val="single" w:sz="8" w:space="0" w:color="036479"/>
              <w:right w:val="nil"/>
            </w:tcBorders>
            <w:vAlign w:val="center"/>
            <w:hideMark/>
          </w:tcPr>
          <w:p w14:paraId="086ED79A"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1F51F5C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Air Sealing - Door Sweep</w:t>
            </w:r>
          </w:p>
        </w:tc>
        <w:tc>
          <w:tcPr>
            <w:tcW w:w="930" w:type="pct"/>
            <w:tcBorders>
              <w:top w:val="nil"/>
              <w:left w:val="nil"/>
              <w:bottom w:val="single" w:sz="8" w:space="0" w:color="B3EFFD"/>
              <w:right w:val="nil"/>
            </w:tcBorders>
            <w:shd w:val="clear" w:color="000000" w:fill="FFFFFF"/>
            <w:vAlign w:val="center"/>
            <w:hideMark/>
          </w:tcPr>
          <w:p w14:paraId="264DB98B"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Projects</w:t>
            </w:r>
          </w:p>
        </w:tc>
        <w:tc>
          <w:tcPr>
            <w:tcW w:w="553" w:type="pct"/>
            <w:tcBorders>
              <w:top w:val="nil"/>
              <w:left w:val="nil"/>
              <w:bottom w:val="single" w:sz="8" w:space="0" w:color="B3EFFD"/>
              <w:right w:val="nil"/>
            </w:tcBorders>
            <w:shd w:val="clear" w:color="000000" w:fill="FFFFFF"/>
            <w:vAlign w:val="center"/>
            <w:hideMark/>
          </w:tcPr>
          <w:p w14:paraId="0ED3C777"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16</w:t>
            </w:r>
          </w:p>
        </w:tc>
      </w:tr>
      <w:tr w:rsidR="00975778" w:rsidRPr="003F11D8" w14:paraId="02539C49" w14:textId="77777777" w:rsidTr="00C62F88">
        <w:trPr>
          <w:trHeight w:val="315"/>
        </w:trPr>
        <w:tc>
          <w:tcPr>
            <w:tcW w:w="1680" w:type="pct"/>
            <w:vMerge/>
            <w:tcBorders>
              <w:top w:val="nil"/>
              <w:left w:val="nil"/>
              <w:bottom w:val="single" w:sz="8" w:space="0" w:color="036479"/>
              <w:right w:val="nil"/>
            </w:tcBorders>
            <w:vAlign w:val="center"/>
            <w:hideMark/>
          </w:tcPr>
          <w:p w14:paraId="75E0AA11"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46E950ED"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Bathroom Aerator SF (DI)</w:t>
            </w:r>
          </w:p>
        </w:tc>
        <w:tc>
          <w:tcPr>
            <w:tcW w:w="930" w:type="pct"/>
            <w:tcBorders>
              <w:top w:val="nil"/>
              <w:left w:val="nil"/>
              <w:bottom w:val="single" w:sz="8" w:space="0" w:color="B3EFFD"/>
              <w:right w:val="nil"/>
            </w:tcBorders>
            <w:shd w:val="clear" w:color="000000" w:fill="FFFFFF"/>
            <w:vAlign w:val="center"/>
            <w:hideMark/>
          </w:tcPr>
          <w:p w14:paraId="7FD26C96"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469CA43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154</w:t>
            </w:r>
          </w:p>
        </w:tc>
      </w:tr>
      <w:tr w:rsidR="00975778" w:rsidRPr="003F11D8" w14:paraId="257715EA" w14:textId="77777777" w:rsidTr="00C62F88">
        <w:trPr>
          <w:trHeight w:val="315"/>
        </w:trPr>
        <w:tc>
          <w:tcPr>
            <w:tcW w:w="1680" w:type="pct"/>
            <w:vMerge/>
            <w:tcBorders>
              <w:top w:val="nil"/>
              <w:left w:val="nil"/>
              <w:bottom w:val="single" w:sz="8" w:space="0" w:color="036479"/>
              <w:right w:val="nil"/>
            </w:tcBorders>
            <w:vAlign w:val="center"/>
            <w:hideMark/>
          </w:tcPr>
          <w:p w14:paraId="5C9F3DA3"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640C7AFE"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Boiler Pipe Insulation</w:t>
            </w:r>
          </w:p>
        </w:tc>
        <w:tc>
          <w:tcPr>
            <w:tcW w:w="930" w:type="pct"/>
            <w:tcBorders>
              <w:top w:val="nil"/>
              <w:left w:val="nil"/>
              <w:bottom w:val="single" w:sz="8" w:space="0" w:color="B3EFFD"/>
              <w:right w:val="nil"/>
            </w:tcBorders>
            <w:shd w:val="clear" w:color="000000" w:fill="FFFFFF"/>
            <w:vAlign w:val="center"/>
            <w:hideMark/>
          </w:tcPr>
          <w:p w14:paraId="4DD75EE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Linear Feet</w:t>
            </w:r>
          </w:p>
        </w:tc>
        <w:tc>
          <w:tcPr>
            <w:tcW w:w="553" w:type="pct"/>
            <w:tcBorders>
              <w:top w:val="nil"/>
              <w:left w:val="nil"/>
              <w:bottom w:val="single" w:sz="8" w:space="0" w:color="B3EFFD"/>
              <w:right w:val="nil"/>
            </w:tcBorders>
            <w:shd w:val="clear" w:color="000000" w:fill="FFFFFF"/>
            <w:vAlign w:val="center"/>
            <w:hideMark/>
          </w:tcPr>
          <w:p w14:paraId="5A5FBA33"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240</w:t>
            </w:r>
          </w:p>
        </w:tc>
      </w:tr>
      <w:tr w:rsidR="00975778" w:rsidRPr="003F11D8" w14:paraId="680E7B2D" w14:textId="77777777" w:rsidTr="00C62F88">
        <w:trPr>
          <w:trHeight w:val="315"/>
        </w:trPr>
        <w:tc>
          <w:tcPr>
            <w:tcW w:w="1680" w:type="pct"/>
            <w:vMerge/>
            <w:tcBorders>
              <w:top w:val="nil"/>
              <w:left w:val="nil"/>
              <w:bottom w:val="single" w:sz="8" w:space="0" w:color="036479"/>
              <w:right w:val="nil"/>
            </w:tcBorders>
            <w:vAlign w:val="center"/>
            <w:hideMark/>
          </w:tcPr>
          <w:p w14:paraId="64906E40"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13E26897"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DHW Pipe Insulation</w:t>
            </w:r>
          </w:p>
        </w:tc>
        <w:tc>
          <w:tcPr>
            <w:tcW w:w="930" w:type="pct"/>
            <w:tcBorders>
              <w:top w:val="nil"/>
              <w:left w:val="nil"/>
              <w:bottom w:val="single" w:sz="8" w:space="0" w:color="B3EFFD"/>
              <w:right w:val="nil"/>
            </w:tcBorders>
            <w:shd w:val="clear" w:color="000000" w:fill="FFFFFF"/>
            <w:vAlign w:val="center"/>
            <w:hideMark/>
          </w:tcPr>
          <w:p w14:paraId="6FD32C70"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Linear Feet</w:t>
            </w:r>
          </w:p>
        </w:tc>
        <w:tc>
          <w:tcPr>
            <w:tcW w:w="553" w:type="pct"/>
            <w:tcBorders>
              <w:top w:val="nil"/>
              <w:left w:val="nil"/>
              <w:bottom w:val="single" w:sz="8" w:space="0" w:color="B3EFFD"/>
              <w:right w:val="nil"/>
            </w:tcBorders>
            <w:shd w:val="clear" w:color="000000" w:fill="FFFFFF"/>
            <w:vAlign w:val="center"/>
            <w:hideMark/>
          </w:tcPr>
          <w:p w14:paraId="135CBEC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420</w:t>
            </w:r>
          </w:p>
        </w:tc>
      </w:tr>
      <w:tr w:rsidR="00975778" w:rsidRPr="003F11D8" w14:paraId="461038C1" w14:textId="77777777" w:rsidTr="00C62F88">
        <w:trPr>
          <w:trHeight w:val="315"/>
        </w:trPr>
        <w:tc>
          <w:tcPr>
            <w:tcW w:w="1680" w:type="pct"/>
            <w:vMerge/>
            <w:tcBorders>
              <w:top w:val="nil"/>
              <w:left w:val="nil"/>
              <w:bottom w:val="single" w:sz="8" w:space="0" w:color="036479"/>
              <w:right w:val="nil"/>
            </w:tcBorders>
            <w:vAlign w:val="center"/>
            <w:hideMark/>
          </w:tcPr>
          <w:p w14:paraId="0E986CBB"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088FED52"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Handheld Showerhead (DI) SF</w:t>
            </w:r>
          </w:p>
        </w:tc>
        <w:tc>
          <w:tcPr>
            <w:tcW w:w="930" w:type="pct"/>
            <w:tcBorders>
              <w:top w:val="nil"/>
              <w:left w:val="nil"/>
              <w:bottom w:val="single" w:sz="8" w:space="0" w:color="B3EFFD"/>
              <w:right w:val="nil"/>
            </w:tcBorders>
            <w:shd w:val="clear" w:color="000000" w:fill="FFFFFF"/>
            <w:vAlign w:val="center"/>
            <w:hideMark/>
          </w:tcPr>
          <w:p w14:paraId="14901CC9"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77AD151F"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94</w:t>
            </w:r>
          </w:p>
        </w:tc>
      </w:tr>
      <w:tr w:rsidR="00975778" w:rsidRPr="003F11D8" w14:paraId="658474F2" w14:textId="77777777" w:rsidTr="00C62F88">
        <w:trPr>
          <w:trHeight w:val="315"/>
        </w:trPr>
        <w:tc>
          <w:tcPr>
            <w:tcW w:w="1680" w:type="pct"/>
            <w:vMerge/>
            <w:tcBorders>
              <w:top w:val="nil"/>
              <w:left w:val="nil"/>
              <w:bottom w:val="single" w:sz="8" w:space="0" w:color="036479"/>
              <w:right w:val="nil"/>
            </w:tcBorders>
            <w:vAlign w:val="center"/>
            <w:hideMark/>
          </w:tcPr>
          <w:p w14:paraId="775E0C91"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6E150950"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Kitchen Aerator SF (DI)</w:t>
            </w:r>
          </w:p>
        </w:tc>
        <w:tc>
          <w:tcPr>
            <w:tcW w:w="930" w:type="pct"/>
            <w:tcBorders>
              <w:top w:val="nil"/>
              <w:left w:val="nil"/>
              <w:bottom w:val="single" w:sz="8" w:space="0" w:color="B3EFFD"/>
              <w:right w:val="nil"/>
            </w:tcBorders>
            <w:shd w:val="clear" w:color="000000" w:fill="FFFFFF"/>
            <w:vAlign w:val="center"/>
            <w:hideMark/>
          </w:tcPr>
          <w:p w14:paraId="38133EF8"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55638224"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25</w:t>
            </w:r>
          </w:p>
        </w:tc>
      </w:tr>
      <w:tr w:rsidR="00975778" w:rsidRPr="003F11D8" w14:paraId="7F5AA085" w14:textId="77777777" w:rsidTr="00C62F88">
        <w:trPr>
          <w:trHeight w:val="315"/>
        </w:trPr>
        <w:tc>
          <w:tcPr>
            <w:tcW w:w="1680" w:type="pct"/>
            <w:vMerge/>
            <w:tcBorders>
              <w:top w:val="nil"/>
              <w:left w:val="nil"/>
              <w:bottom w:val="single" w:sz="8" w:space="0" w:color="036479"/>
              <w:right w:val="nil"/>
            </w:tcBorders>
            <w:vAlign w:val="center"/>
            <w:hideMark/>
          </w:tcPr>
          <w:p w14:paraId="258747E6" w14:textId="77777777" w:rsidR="00975778" w:rsidRPr="003F11D8" w:rsidRDefault="00975778" w:rsidP="00C62F88">
            <w:pPr>
              <w:rPr>
                <w:rFonts w:ascii="Arial Narrow" w:hAnsi="Arial Narrow" w:cs="Calibri"/>
                <w:color w:val="000000"/>
                <w:sz w:val="20"/>
              </w:rPr>
            </w:pPr>
          </w:p>
        </w:tc>
        <w:tc>
          <w:tcPr>
            <w:tcW w:w="1837" w:type="pct"/>
            <w:tcBorders>
              <w:top w:val="nil"/>
              <w:left w:val="nil"/>
              <w:bottom w:val="single" w:sz="8" w:space="0" w:color="B3EFFD"/>
              <w:right w:val="nil"/>
            </w:tcBorders>
            <w:shd w:val="clear" w:color="000000" w:fill="FFFFFF"/>
            <w:noWrap/>
            <w:vAlign w:val="center"/>
            <w:hideMark/>
          </w:tcPr>
          <w:p w14:paraId="51DE102E"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Shower Flow Reducer</w:t>
            </w:r>
          </w:p>
        </w:tc>
        <w:tc>
          <w:tcPr>
            <w:tcW w:w="930" w:type="pct"/>
            <w:tcBorders>
              <w:top w:val="nil"/>
              <w:left w:val="nil"/>
              <w:bottom w:val="single" w:sz="8" w:space="0" w:color="B3EFFD"/>
              <w:right w:val="nil"/>
            </w:tcBorders>
            <w:shd w:val="clear" w:color="000000" w:fill="FFFFFF"/>
            <w:vAlign w:val="center"/>
            <w:hideMark/>
          </w:tcPr>
          <w:p w14:paraId="4F1F9571"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Each</w:t>
            </w:r>
          </w:p>
        </w:tc>
        <w:tc>
          <w:tcPr>
            <w:tcW w:w="553" w:type="pct"/>
            <w:tcBorders>
              <w:top w:val="nil"/>
              <w:left w:val="nil"/>
              <w:bottom w:val="single" w:sz="8" w:space="0" w:color="B3EFFD"/>
              <w:right w:val="nil"/>
            </w:tcBorders>
            <w:shd w:val="clear" w:color="000000" w:fill="FFFFFF"/>
            <w:vAlign w:val="center"/>
            <w:hideMark/>
          </w:tcPr>
          <w:p w14:paraId="09B4FD00"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7</w:t>
            </w:r>
          </w:p>
        </w:tc>
      </w:tr>
      <w:tr w:rsidR="00975778" w:rsidRPr="003F11D8" w14:paraId="3070923A" w14:textId="77777777" w:rsidTr="00C62F88">
        <w:trPr>
          <w:trHeight w:val="315"/>
        </w:trPr>
        <w:tc>
          <w:tcPr>
            <w:tcW w:w="1680" w:type="pct"/>
            <w:vMerge/>
            <w:tcBorders>
              <w:top w:val="nil"/>
              <w:left w:val="nil"/>
              <w:bottom w:val="single" w:sz="8" w:space="0" w:color="036479"/>
              <w:right w:val="nil"/>
            </w:tcBorders>
            <w:vAlign w:val="center"/>
            <w:hideMark/>
          </w:tcPr>
          <w:p w14:paraId="52CCFF02" w14:textId="77777777" w:rsidR="00975778" w:rsidRPr="003F11D8" w:rsidRDefault="00975778" w:rsidP="00C62F88">
            <w:pPr>
              <w:rPr>
                <w:rFonts w:ascii="Arial Narrow" w:hAnsi="Arial Narrow" w:cs="Calibri"/>
                <w:color w:val="000000"/>
                <w:sz w:val="20"/>
              </w:rPr>
            </w:pPr>
          </w:p>
        </w:tc>
        <w:tc>
          <w:tcPr>
            <w:tcW w:w="2767" w:type="pct"/>
            <w:gridSpan w:val="2"/>
            <w:tcBorders>
              <w:top w:val="single" w:sz="8" w:space="0" w:color="B3EFFD"/>
              <w:left w:val="nil"/>
              <w:bottom w:val="single" w:sz="8" w:space="0" w:color="036479"/>
              <w:right w:val="nil"/>
            </w:tcBorders>
            <w:shd w:val="clear" w:color="auto" w:fill="auto"/>
            <w:vAlign w:val="center"/>
            <w:hideMark/>
          </w:tcPr>
          <w:p w14:paraId="1D5FD0C3" w14:textId="77777777" w:rsidR="00975778" w:rsidRPr="003F11D8" w:rsidRDefault="00975778" w:rsidP="00C62F88">
            <w:pPr>
              <w:rPr>
                <w:rFonts w:ascii="Arial Narrow" w:hAnsi="Arial Narrow" w:cs="Calibri"/>
                <w:color w:val="000000"/>
                <w:sz w:val="20"/>
              </w:rPr>
            </w:pPr>
            <w:r w:rsidRPr="003F11D8">
              <w:rPr>
                <w:rFonts w:ascii="Arial Narrow" w:hAnsi="Arial Narrow" w:cs="Calibri"/>
                <w:color w:val="000000"/>
                <w:sz w:val="20"/>
              </w:rPr>
              <w:t>Showerhead (DI) SF</w:t>
            </w:r>
          </w:p>
        </w:tc>
        <w:tc>
          <w:tcPr>
            <w:tcW w:w="553" w:type="pct"/>
            <w:tcBorders>
              <w:top w:val="nil"/>
              <w:left w:val="nil"/>
              <w:bottom w:val="single" w:sz="8" w:space="0" w:color="036479"/>
              <w:right w:val="nil"/>
            </w:tcBorders>
            <w:shd w:val="clear" w:color="auto" w:fill="auto"/>
            <w:vAlign w:val="center"/>
            <w:hideMark/>
          </w:tcPr>
          <w:p w14:paraId="7FD884EE" w14:textId="77777777" w:rsidR="00975778" w:rsidRPr="003F11D8" w:rsidRDefault="00975778" w:rsidP="00C62F88">
            <w:pPr>
              <w:jc w:val="right"/>
              <w:rPr>
                <w:rFonts w:ascii="Arial Narrow" w:hAnsi="Arial Narrow" w:cs="Calibri"/>
                <w:color w:val="000000"/>
                <w:sz w:val="20"/>
              </w:rPr>
            </w:pPr>
            <w:r w:rsidRPr="003F11D8">
              <w:rPr>
                <w:rFonts w:ascii="Arial Narrow" w:hAnsi="Arial Narrow" w:cs="Calibri"/>
                <w:color w:val="000000"/>
                <w:sz w:val="20"/>
              </w:rPr>
              <w:t>16</w:t>
            </w:r>
          </w:p>
        </w:tc>
      </w:tr>
    </w:tbl>
    <w:p w14:paraId="69A686F8" w14:textId="77777777" w:rsidR="00975778" w:rsidRDefault="00975778" w:rsidP="00975778">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154ACBCA" w14:textId="77777777" w:rsidR="00975778" w:rsidRDefault="00975778" w:rsidP="0066251B">
      <w:pPr>
        <w:pStyle w:val="BodyText"/>
      </w:pPr>
    </w:p>
    <w:p w14:paraId="551CA582" w14:textId="77777777" w:rsidR="00975778" w:rsidRDefault="00975778" w:rsidP="00975778">
      <w:pPr>
        <w:pStyle w:val="Heading1"/>
      </w:pPr>
      <w:bookmarkStart w:id="10" w:name="_Toc162440682"/>
      <w:bookmarkStart w:id="11" w:name="_Toc162522864"/>
      <w:r>
        <w:t>Program Savings Detail</w:t>
      </w:r>
      <w:bookmarkEnd w:id="10"/>
      <w:bookmarkEnd w:id="11"/>
    </w:p>
    <w:p w14:paraId="47064012" w14:textId="77777777" w:rsidR="00975778" w:rsidRDefault="00975778" w:rsidP="00975778">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savings the</w:t>
      </w:r>
      <w:r>
        <w:t xml:space="preserve"> HES P</w:t>
      </w:r>
      <w:r w:rsidRPr="00A90B62">
        <w:t>rogram</w:t>
      </w:r>
      <w:r>
        <w:t xml:space="preserve"> achieved by path in 2023.</w:t>
      </w:r>
    </w:p>
    <w:p w14:paraId="55D4D631" w14:textId="77777777" w:rsidR="00975778" w:rsidRDefault="00975778" w:rsidP="00975778"/>
    <w:p w14:paraId="612A05F7" w14:textId="77777777" w:rsidR="00975778" w:rsidRDefault="00975778" w:rsidP="00975778">
      <w:pPr>
        <w:pStyle w:val="Caption"/>
        <w:keepLines/>
      </w:pPr>
      <w:bookmarkStart w:id="12" w:name="_Toc162440693"/>
      <w:bookmarkStart w:id="13" w:name="_Toc162522803"/>
      <w:r>
        <w:t>Table 3</w:t>
      </w:r>
      <w:r>
        <w:noBreakHyphen/>
      </w:r>
      <w:r>
        <w:fldChar w:fldCharType="begin"/>
      </w:r>
      <w:r>
        <w:instrText xml:space="preserve"> SEQ Table \* ARABIC \s 5 </w:instrText>
      </w:r>
      <w:r>
        <w:fldChar w:fldCharType="separate"/>
      </w:r>
      <w:r>
        <w:rPr>
          <w:noProof/>
        </w:rPr>
        <w:t>1</w:t>
      </w:r>
      <w:r>
        <w:rPr>
          <w:noProof/>
        </w:rPr>
        <w:fldChar w:fldCharType="end"/>
      </w:r>
      <w:r>
        <w:t>. 2023 HES Program Annual Energy Savings Summary</w:t>
      </w:r>
      <w:bookmarkEnd w:id="12"/>
      <w:bookmarkEnd w:id="13"/>
      <w:r>
        <w:t xml:space="preserve"> </w:t>
      </w:r>
    </w:p>
    <w:tbl>
      <w:tblPr>
        <w:tblStyle w:val="EnergyTable1"/>
        <w:tblW w:w="5000" w:type="pct"/>
        <w:tblLayout w:type="fixed"/>
        <w:tblLook w:val="04A0" w:firstRow="1" w:lastRow="0" w:firstColumn="1" w:lastColumn="0" w:noHBand="0" w:noVBand="1"/>
      </w:tblPr>
      <w:tblGrid>
        <w:gridCol w:w="1981"/>
        <w:gridCol w:w="1563"/>
        <w:gridCol w:w="1039"/>
        <w:gridCol w:w="902"/>
        <w:gridCol w:w="973"/>
        <w:gridCol w:w="741"/>
        <w:gridCol w:w="1058"/>
        <w:gridCol w:w="1103"/>
      </w:tblGrid>
      <w:tr w:rsidR="00975778" w:rsidRPr="00CF33FA" w14:paraId="5F96433D" w14:textId="77777777" w:rsidTr="00C62F88">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058" w:type="pct"/>
            <w:hideMark/>
          </w:tcPr>
          <w:p w14:paraId="2433D1B6" w14:textId="77777777" w:rsidR="00975778" w:rsidRPr="00095E7D" w:rsidRDefault="00975778" w:rsidP="00C62F88">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835" w:type="pct"/>
          </w:tcPr>
          <w:p w14:paraId="73010C0E" w14:textId="77777777" w:rsidR="00975778" w:rsidRPr="00095E7D"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E27342">
              <w:rPr>
                <w:rFonts w:ascii="Arial Narrow" w:hAnsi="Arial Narrow" w:cs="Arial"/>
                <w:b w:val="0"/>
                <w:bCs/>
                <w:color w:val="FFFFFF"/>
              </w:rPr>
              <w:t>Program Path</w:t>
            </w:r>
          </w:p>
        </w:tc>
        <w:tc>
          <w:tcPr>
            <w:tcW w:w="555" w:type="pct"/>
            <w:hideMark/>
          </w:tcPr>
          <w:p w14:paraId="0A38663B" w14:textId="77777777" w:rsidR="00975778" w:rsidRPr="00095E7D"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482" w:type="pct"/>
            <w:hideMark/>
          </w:tcPr>
          <w:p w14:paraId="30B6A3B3" w14:textId="77777777" w:rsidR="00975778" w:rsidRPr="00095E7D"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20" w:type="pct"/>
            <w:hideMark/>
          </w:tcPr>
          <w:p w14:paraId="69B2E1B1" w14:textId="77777777" w:rsidR="00975778" w:rsidRPr="00095E7D"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396" w:type="pct"/>
            <w:hideMark/>
          </w:tcPr>
          <w:p w14:paraId="0E893113" w14:textId="77777777" w:rsidR="00975778" w:rsidRPr="00095E7D"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565" w:type="pct"/>
          </w:tcPr>
          <w:p w14:paraId="402C5D59" w14:textId="77777777" w:rsidR="00975778" w:rsidRPr="008779A2"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8779A2">
              <w:rPr>
                <w:rFonts w:ascii="Arial Narrow" w:hAnsi="Arial Narrow" w:cs="Arial"/>
                <w:b w:val="0"/>
                <w:color w:val="FFFFFF"/>
              </w:rPr>
              <w:t>NPSO</w:t>
            </w:r>
            <w:r w:rsidRPr="008779A2">
              <w:rPr>
                <w:rFonts w:ascii="Arial Narrow" w:hAnsi="Arial Narrow" w:cs="Arial"/>
                <w:b w:val="0"/>
                <w:szCs w:val="22"/>
              </w:rPr>
              <w:t>‡</w:t>
            </w:r>
          </w:p>
        </w:tc>
        <w:tc>
          <w:tcPr>
            <w:tcW w:w="589" w:type="pct"/>
            <w:hideMark/>
          </w:tcPr>
          <w:p w14:paraId="0106090F" w14:textId="77777777" w:rsidR="00975778" w:rsidRPr="00095E7D" w:rsidRDefault="00975778" w:rsidP="00C62F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975778" w:rsidRPr="00071D60" w14:paraId="2C9F506C"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29E5D3F" w14:textId="77777777" w:rsidR="00975778" w:rsidRPr="00FF6943" w:rsidRDefault="00975778" w:rsidP="00C62F88">
            <w:pPr>
              <w:keepNext/>
              <w:keepLines/>
              <w:spacing w:before="0" w:after="0"/>
              <w:jc w:val="left"/>
              <w:rPr>
                <w:rFonts w:ascii="Arial Narrow" w:hAnsi="Arial Narrow"/>
                <w:b/>
                <w:color w:val="000000"/>
              </w:rPr>
            </w:pPr>
            <w:r>
              <w:rPr>
                <w:rFonts w:ascii="Arial Narrow" w:hAnsi="Arial Narrow"/>
                <w:b/>
                <w:color w:val="000000"/>
              </w:rPr>
              <w:t>Disadvantaged Communities</w:t>
            </w:r>
          </w:p>
        </w:tc>
        <w:tc>
          <w:tcPr>
            <w:tcW w:w="835" w:type="pct"/>
            <w:vAlign w:val="top"/>
          </w:tcPr>
          <w:p w14:paraId="306BEFE9" w14:textId="77777777" w:rsidR="00975778" w:rsidRPr="00071D60" w:rsidRDefault="00975778" w:rsidP="00C62F8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55" w:type="pct"/>
            <w:noWrap/>
          </w:tcPr>
          <w:p w14:paraId="37DF9610" w14:textId="77777777" w:rsidR="00975778" w:rsidRPr="00071D60" w:rsidRDefault="00975778" w:rsidP="00C62F8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82" w:type="pct"/>
            <w:noWrap/>
          </w:tcPr>
          <w:p w14:paraId="178CA42E" w14:textId="77777777" w:rsidR="00975778" w:rsidRPr="00071D60"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20" w:type="pct"/>
            <w:noWrap/>
          </w:tcPr>
          <w:p w14:paraId="09832D50" w14:textId="77777777" w:rsidR="00975778" w:rsidRPr="00071D60" w:rsidRDefault="00975778" w:rsidP="00C62F8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396" w:type="pct"/>
            <w:noWrap/>
          </w:tcPr>
          <w:p w14:paraId="086E1D2C" w14:textId="77777777" w:rsidR="00975778" w:rsidRPr="00071D60"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65" w:type="pct"/>
          </w:tcPr>
          <w:p w14:paraId="0361E2ED" w14:textId="77777777" w:rsidR="00975778" w:rsidRPr="007508F0"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tcPr>
          <w:p w14:paraId="5D4B4B94" w14:textId="77777777" w:rsidR="00975778" w:rsidRPr="007508F0"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975778" w:rsidRPr="00071D60" w14:paraId="633278A3"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76DD0909" w14:textId="77777777" w:rsidR="00975778" w:rsidRDefault="00975778" w:rsidP="00C62F88">
            <w:pPr>
              <w:keepNext/>
              <w:keepLines/>
              <w:spacing w:before="0" w:after="0"/>
              <w:jc w:val="left"/>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18B09B41" w14:textId="77777777" w:rsidR="00975778" w:rsidRPr="00D44080" w:rsidRDefault="00975778" w:rsidP="00C62F8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Direct Install </w:t>
            </w:r>
          </w:p>
        </w:tc>
        <w:tc>
          <w:tcPr>
            <w:tcW w:w="555" w:type="pct"/>
            <w:tcBorders>
              <w:top w:val="nil"/>
              <w:left w:val="nil"/>
              <w:bottom w:val="single" w:sz="8" w:space="0" w:color="B3EFFD"/>
              <w:right w:val="nil"/>
            </w:tcBorders>
            <w:shd w:val="clear" w:color="auto" w:fill="auto"/>
            <w:noWrap/>
          </w:tcPr>
          <w:p w14:paraId="4A40BF31" w14:textId="77777777" w:rsidR="00975778" w:rsidRPr="00D44080" w:rsidRDefault="00975778" w:rsidP="00C62F8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18,285</w:t>
            </w:r>
          </w:p>
        </w:tc>
        <w:tc>
          <w:tcPr>
            <w:tcW w:w="482" w:type="pct"/>
            <w:tcBorders>
              <w:top w:val="nil"/>
              <w:left w:val="nil"/>
              <w:bottom w:val="single" w:sz="8" w:space="0" w:color="B3EFFD"/>
              <w:right w:val="nil"/>
            </w:tcBorders>
            <w:shd w:val="clear" w:color="auto" w:fill="auto"/>
            <w:noWrap/>
          </w:tcPr>
          <w:p w14:paraId="30F38595" w14:textId="77777777" w:rsidR="00975778" w:rsidRDefault="00975778" w:rsidP="00C62F8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98%</w:t>
            </w:r>
          </w:p>
        </w:tc>
        <w:tc>
          <w:tcPr>
            <w:tcW w:w="520" w:type="pct"/>
            <w:tcBorders>
              <w:top w:val="nil"/>
              <w:left w:val="nil"/>
              <w:bottom w:val="single" w:sz="8" w:space="0" w:color="B3EFFD"/>
              <w:right w:val="nil"/>
            </w:tcBorders>
            <w:shd w:val="clear" w:color="auto" w:fill="auto"/>
            <w:noWrap/>
          </w:tcPr>
          <w:p w14:paraId="09586340" w14:textId="77777777" w:rsidR="00975778" w:rsidRPr="00D44080" w:rsidRDefault="00975778" w:rsidP="00C62F8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17,884</w:t>
            </w:r>
          </w:p>
        </w:tc>
        <w:tc>
          <w:tcPr>
            <w:tcW w:w="396" w:type="pct"/>
            <w:tcBorders>
              <w:top w:val="nil"/>
              <w:left w:val="nil"/>
              <w:bottom w:val="single" w:sz="8" w:space="0" w:color="B3EFFD"/>
              <w:right w:val="nil"/>
            </w:tcBorders>
            <w:shd w:val="clear" w:color="auto" w:fill="auto"/>
            <w:noWrap/>
          </w:tcPr>
          <w:p w14:paraId="1EE4319E" w14:textId="77777777" w:rsidR="00975778" w:rsidRDefault="00975778" w:rsidP="00C62F8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65" w:type="pct"/>
            <w:tcBorders>
              <w:top w:val="nil"/>
              <w:left w:val="nil"/>
              <w:bottom w:val="single" w:sz="8" w:space="0" w:color="B3EFFD"/>
              <w:right w:val="nil"/>
            </w:tcBorders>
          </w:tcPr>
          <w:p w14:paraId="33504A0C"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89" w:type="pct"/>
            <w:tcBorders>
              <w:top w:val="nil"/>
              <w:left w:val="nil"/>
              <w:bottom w:val="single" w:sz="8" w:space="0" w:color="B3EFFD"/>
              <w:right w:val="nil"/>
            </w:tcBorders>
            <w:shd w:val="clear" w:color="auto" w:fill="auto"/>
          </w:tcPr>
          <w:p w14:paraId="2A358B6C" w14:textId="77777777" w:rsidR="00975778" w:rsidRPr="007508F0" w:rsidRDefault="00975778" w:rsidP="00C62F8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18,056</w:t>
            </w:r>
          </w:p>
        </w:tc>
      </w:tr>
      <w:tr w:rsidR="00975778" w:rsidRPr="00071D60" w14:paraId="65C88404"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24AED38" w14:textId="77777777" w:rsidR="00975778" w:rsidRDefault="00975778" w:rsidP="00C62F88">
            <w:pPr>
              <w:keepNext/>
              <w:keepLines/>
              <w:spacing w:before="0" w:after="0"/>
              <w:jc w:val="left"/>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2F7B3551" w14:textId="77777777" w:rsidR="00975778" w:rsidRPr="00D44080" w:rsidRDefault="00975778" w:rsidP="00C62F8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Prescriptive</w:t>
            </w:r>
          </w:p>
        </w:tc>
        <w:tc>
          <w:tcPr>
            <w:tcW w:w="555" w:type="pct"/>
            <w:tcBorders>
              <w:top w:val="nil"/>
              <w:left w:val="nil"/>
              <w:bottom w:val="single" w:sz="8" w:space="0" w:color="B3EFFD"/>
              <w:right w:val="nil"/>
            </w:tcBorders>
            <w:shd w:val="clear" w:color="auto" w:fill="auto"/>
            <w:noWrap/>
          </w:tcPr>
          <w:p w14:paraId="24B93234" w14:textId="77777777" w:rsidR="00975778" w:rsidRPr="00D44080" w:rsidRDefault="00975778" w:rsidP="00C62F8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43,401</w:t>
            </w:r>
          </w:p>
        </w:tc>
        <w:tc>
          <w:tcPr>
            <w:tcW w:w="482" w:type="pct"/>
            <w:tcBorders>
              <w:top w:val="nil"/>
              <w:left w:val="nil"/>
              <w:bottom w:val="single" w:sz="8" w:space="0" w:color="B3EFFD"/>
              <w:right w:val="nil"/>
            </w:tcBorders>
            <w:shd w:val="clear" w:color="auto" w:fill="auto"/>
            <w:noWrap/>
          </w:tcPr>
          <w:p w14:paraId="6FC7BD32" w14:textId="77777777" w:rsidR="00975778"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auto" w:fill="auto"/>
            <w:noWrap/>
          </w:tcPr>
          <w:p w14:paraId="5CB20BDE" w14:textId="77777777" w:rsidR="00975778" w:rsidRPr="00D44080" w:rsidRDefault="00975778" w:rsidP="00C62F8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43,401</w:t>
            </w:r>
          </w:p>
        </w:tc>
        <w:tc>
          <w:tcPr>
            <w:tcW w:w="396" w:type="pct"/>
            <w:tcBorders>
              <w:top w:val="nil"/>
              <w:left w:val="nil"/>
              <w:bottom w:val="single" w:sz="8" w:space="0" w:color="B3EFFD"/>
              <w:right w:val="nil"/>
            </w:tcBorders>
            <w:shd w:val="clear" w:color="auto" w:fill="auto"/>
            <w:noWrap/>
          </w:tcPr>
          <w:p w14:paraId="357E2249" w14:textId="77777777" w:rsidR="00975778"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65" w:type="pct"/>
            <w:tcBorders>
              <w:top w:val="nil"/>
              <w:left w:val="nil"/>
              <w:bottom w:val="single" w:sz="8" w:space="0" w:color="B3EFFD"/>
              <w:right w:val="nil"/>
            </w:tcBorders>
          </w:tcPr>
          <w:p w14:paraId="42F60DCE"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89" w:type="pct"/>
            <w:tcBorders>
              <w:top w:val="nil"/>
              <w:left w:val="nil"/>
              <w:bottom w:val="single" w:sz="8" w:space="0" w:color="B3EFFD"/>
              <w:right w:val="nil"/>
            </w:tcBorders>
            <w:shd w:val="clear" w:color="auto" w:fill="auto"/>
          </w:tcPr>
          <w:p w14:paraId="747C7605" w14:textId="77777777" w:rsidR="00975778" w:rsidRPr="007508F0"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43,401</w:t>
            </w:r>
          </w:p>
        </w:tc>
      </w:tr>
      <w:tr w:rsidR="00975778" w:rsidRPr="00071D60" w14:paraId="2B7C1FEF"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87D845D" w14:textId="77777777" w:rsidR="00975778" w:rsidRDefault="00975778" w:rsidP="00C62F88">
            <w:pPr>
              <w:keepNext/>
              <w:keepLines/>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624BC7BD" w14:textId="77777777" w:rsidR="00975778" w:rsidRPr="00E27342" w:rsidRDefault="00975778" w:rsidP="00C62F8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Self-Assessment Program</w:t>
            </w:r>
          </w:p>
        </w:tc>
        <w:tc>
          <w:tcPr>
            <w:tcW w:w="555" w:type="pct"/>
            <w:tcBorders>
              <w:top w:val="nil"/>
              <w:left w:val="nil"/>
              <w:bottom w:val="single" w:sz="8" w:space="0" w:color="B3EFFD"/>
              <w:right w:val="nil"/>
            </w:tcBorders>
            <w:shd w:val="clear" w:color="auto" w:fill="auto"/>
            <w:noWrap/>
          </w:tcPr>
          <w:p w14:paraId="103A8357" w14:textId="77777777" w:rsidR="00975778" w:rsidRPr="00D44080" w:rsidRDefault="00975778" w:rsidP="00C62F8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2,062</w:t>
            </w:r>
          </w:p>
        </w:tc>
        <w:tc>
          <w:tcPr>
            <w:tcW w:w="482" w:type="pct"/>
            <w:tcBorders>
              <w:top w:val="nil"/>
              <w:left w:val="nil"/>
              <w:bottom w:val="single" w:sz="8" w:space="0" w:color="B3EFFD"/>
              <w:right w:val="nil"/>
            </w:tcBorders>
            <w:shd w:val="clear" w:color="auto" w:fill="auto"/>
            <w:noWrap/>
          </w:tcPr>
          <w:p w14:paraId="2FCD66BD"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auto" w:fill="auto"/>
            <w:noWrap/>
          </w:tcPr>
          <w:p w14:paraId="75EB3B18" w14:textId="77777777" w:rsidR="00975778" w:rsidRPr="00D44080" w:rsidRDefault="00975778" w:rsidP="00C62F8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2,062</w:t>
            </w:r>
          </w:p>
        </w:tc>
        <w:tc>
          <w:tcPr>
            <w:tcW w:w="396" w:type="pct"/>
            <w:tcBorders>
              <w:top w:val="nil"/>
              <w:left w:val="nil"/>
              <w:bottom w:val="single" w:sz="8" w:space="0" w:color="B3EFFD"/>
              <w:right w:val="nil"/>
            </w:tcBorders>
            <w:shd w:val="clear" w:color="auto" w:fill="auto"/>
            <w:noWrap/>
          </w:tcPr>
          <w:p w14:paraId="5C471123"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65" w:type="pct"/>
            <w:tcBorders>
              <w:top w:val="nil"/>
              <w:left w:val="nil"/>
              <w:bottom w:val="single" w:sz="8" w:space="0" w:color="B3EFFD"/>
              <w:right w:val="nil"/>
            </w:tcBorders>
          </w:tcPr>
          <w:p w14:paraId="2D694AA7"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89" w:type="pct"/>
            <w:tcBorders>
              <w:top w:val="nil"/>
              <w:left w:val="nil"/>
              <w:bottom w:val="single" w:sz="8" w:space="0" w:color="B3EFFD"/>
              <w:right w:val="nil"/>
            </w:tcBorders>
            <w:shd w:val="clear" w:color="auto" w:fill="auto"/>
          </w:tcPr>
          <w:p w14:paraId="3B61A177" w14:textId="77777777" w:rsidR="00975778" w:rsidRPr="007508F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2,092</w:t>
            </w:r>
          </w:p>
        </w:tc>
      </w:tr>
      <w:tr w:rsidR="00975778" w:rsidRPr="00071D60" w14:paraId="67192472"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3E1D529" w14:textId="77777777" w:rsidR="00975778" w:rsidRDefault="00975778" w:rsidP="00C62F88">
            <w:pPr>
              <w:keepNext/>
              <w:keepLines/>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19BB6EB9" w14:textId="77777777" w:rsidR="00975778" w:rsidRPr="00E27342" w:rsidRDefault="00975778" w:rsidP="00C62F8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Smart Thermostat Initiative</w:t>
            </w:r>
          </w:p>
        </w:tc>
        <w:tc>
          <w:tcPr>
            <w:tcW w:w="555" w:type="pct"/>
            <w:tcBorders>
              <w:top w:val="nil"/>
              <w:left w:val="nil"/>
              <w:bottom w:val="single" w:sz="8" w:space="0" w:color="B3EFFD"/>
              <w:right w:val="nil"/>
            </w:tcBorders>
            <w:shd w:val="clear" w:color="000000" w:fill="FFFFFF"/>
            <w:noWrap/>
          </w:tcPr>
          <w:p w14:paraId="4693671A" w14:textId="77777777" w:rsidR="00975778" w:rsidRPr="00D44080" w:rsidRDefault="00975778" w:rsidP="00C62F8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74,482</w:t>
            </w:r>
          </w:p>
        </w:tc>
        <w:tc>
          <w:tcPr>
            <w:tcW w:w="482" w:type="pct"/>
            <w:tcBorders>
              <w:top w:val="nil"/>
              <w:left w:val="nil"/>
              <w:bottom w:val="single" w:sz="8" w:space="0" w:color="B3EFFD"/>
              <w:right w:val="nil"/>
            </w:tcBorders>
            <w:shd w:val="clear" w:color="auto" w:fill="auto"/>
            <w:noWrap/>
          </w:tcPr>
          <w:p w14:paraId="1FE73D9E"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000000" w:fill="FFFFFF"/>
            <w:noWrap/>
          </w:tcPr>
          <w:p w14:paraId="0533A2D4" w14:textId="77777777" w:rsidR="00975778" w:rsidRPr="00D44080" w:rsidRDefault="00975778" w:rsidP="00C62F8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74,482</w:t>
            </w:r>
          </w:p>
        </w:tc>
        <w:tc>
          <w:tcPr>
            <w:tcW w:w="396" w:type="pct"/>
            <w:tcBorders>
              <w:top w:val="nil"/>
              <w:left w:val="nil"/>
              <w:bottom w:val="single" w:sz="8" w:space="0" w:color="B3EFFD"/>
              <w:right w:val="nil"/>
            </w:tcBorders>
            <w:shd w:val="clear" w:color="000000" w:fill="FFFFFF"/>
            <w:noWrap/>
          </w:tcPr>
          <w:p w14:paraId="28FA5CFC"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65" w:type="pct"/>
            <w:tcBorders>
              <w:top w:val="nil"/>
              <w:left w:val="nil"/>
              <w:bottom w:val="single" w:sz="8" w:space="0" w:color="B3EFFD"/>
              <w:right w:val="nil"/>
            </w:tcBorders>
            <w:shd w:val="clear" w:color="000000" w:fill="FFFFFF"/>
          </w:tcPr>
          <w:p w14:paraId="27CDEB57"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89" w:type="pct"/>
            <w:tcBorders>
              <w:top w:val="nil"/>
              <w:left w:val="nil"/>
              <w:bottom w:val="single" w:sz="8" w:space="0" w:color="B3EFFD"/>
              <w:right w:val="nil"/>
            </w:tcBorders>
            <w:shd w:val="clear" w:color="000000" w:fill="FFFFFF"/>
          </w:tcPr>
          <w:p w14:paraId="21CA4080" w14:textId="77777777" w:rsidR="00975778" w:rsidRPr="007508F0"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74,482</w:t>
            </w:r>
          </w:p>
        </w:tc>
      </w:tr>
      <w:tr w:rsidR="00975778" w:rsidRPr="00071D60" w14:paraId="2F7007A4"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4A982139" w14:textId="77777777" w:rsidR="00975778" w:rsidRDefault="00975778" w:rsidP="00C62F88">
            <w:pPr>
              <w:keepNext/>
              <w:keepLines/>
              <w:rPr>
                <w:rFonts w:ascii="Arial Narrow" w:hAnsi="Arial Narrow"/>
                <w:color w:val="000000"/>
              </w:rPr>
            </w:pPr>
          </w:p>
        </w:tc>
        <w:tc>
          <w:tcPr>
            <w:tcW w:w="835" w:type="pct"/>
            <w:tcBorders>
              <w:top w:val="nil"/>
              <w:left w:val="nil"/>
              <w:bottom w:val="single" w:sz="8" w:space="0" w:color="B3EFFD"/>
              <w:right w:val="nil"/>
            </w:tcBorders>
            <w:shd w:val="clear" w:color="auto" w:fill="auto"/>
          </w:tcPr>
          <w:p w14:paraId="493F728E" w14:textId="77777777" w:rsidR="00975778" w:rsidRPr="00E27342" w:rsidRDefault="00975778" w:rsidP="00C62F8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Virtual Home Assessment</w:t>
            </w:r>
          </w:p>
        </w:tc>
        <w:tc>
          <w:tcPr>
            <w:tcW w:w="555" w:type="pct"/>
            <w:tcBorders>
              <w:top w:val="nil"/>
              <w:left w:val="nil"/>
              <w:bottom w:val="single" w:sz="8" w:space="0" w:color="B3EFFD"/>
              <w:right w:val="nil"/>
            </w:tcBorders>
            <w:shd w:val="clear" w:color="auto" w:fill="auto"/>
            <w:noWrap/>
          </w:tcPr>
          <w:p w14:paraId="221A8C2D" w14:textId="77777777" w:rsidR="00975778" w:rsidRPr="00D44080" w:rsidRDefault="00975778" w:rsidP="00C62F8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417</w:t>
            </w:r>
          </w:p>
        </w:tc>
        <w:tc>
          <w:tcPr>
            <w:tcW w:w="482" w:type="pct"/>
            <w:tcBorders>
              <w:top w:val="nil"/>
              <w:left w:val="nil"/>
              <w:bottom w:val="single" w:sz="8" w:space="0" w:color="B3EFFD"/>
              <w:right w:val="nil"/>
            </w:tcBorders>
            <w:shd w:val="clear" w:color="auto" w:fill="auto"/>
            <w:noWrap/>
          </w:tcPr>
          <w:p w14:paraId="6F8064F9"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auto" w:fill="auto"/>
            <w:noWrap/>
          </w:tcPr>
          <w:p w14:paraId="2BAEA15D" w14:textId="77777777" w:rsidR="00975778" w:rsidRPr="00D44080" w:rsidRDefault="00975778" w:rsidP="00C62F8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417</w:t>
            </w:r>
          </w:p>
        </w:tc>
        <w:tc>
          <w:tcPr>
            <w:tcW w:w="396" w:type="pct"/>
            <w:tcBorders>
              <w:top w:val="nil"/>
              <w:left w:val="nil"/>
              <w:bottom w:val="single" w:sz="8" w:space="0" w:color="B3EFFD"/>
              <w:right w:val="nil"/>
            </w:tcBorders>
            <w:shd w:val="clear" w:color="auto" w:fill="auto"/>
            <w:noWrap/>
          </w:tcPr>
          <w:p w14:paraId="65713ED4"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65" w:type="pct"/>
            <w:tcBorders>
              <w:top w:val="nil"/>
              <w:left w:val="nil"/>
              <w:bottom w:val="single" w:sz="8" w:space="0" w:color="B3EFFD"/>
              <w:right w:val="nil"/>
            </w:tcBorders>
          </w:tcPr>
          <w:p w14:paraId="4484473F"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89" w:type="pct"/>
            <w:tcBorders>
              <w:top w:val="nil"/>
              <w:left w:val="nil"/>
              <w:bottom w:val="single" w:sz="8" w:space="0" w:color="B3EFFD"/>
              <w:right w:val="nil"/>
            </w:tcBorders>
            <w:shd w:val="clear" w:color="auto" w:fill="auto"/>
          </w:tcPr>
          <w:p w14:paraId="21AE1BDF" w14:textId="77777777" w:rsidR="00975778" w:rsidRPr="007508F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424</w:t>
            </w:r>
          </w:p>
        </w:tc>
      </w:tr>
      <w:tr w:rsidR="00975778" w:rsidRPr="00AE667D" w14:paraId="4CB5C516"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77E1D8F2" w14:textId="77777777" w:rsidR="00975778" w:rsidRPr="00FF6943" w:rsidRDefault="00975778" w:rsidP="00C62F88">
            <w:pPr>
              <w:keepNext/>
              <w:keepLines/>
              <w:jc w:val="left"/>
              <w:rPr>
                <w:rFonts w:ascii="Arial Narrow" w:hAnsi="Arial Narrow"/>
                <w:b/>
                <w:i/>
                <w:color w:val="000000"/>
              </w:rPr>
            </w:pPr>
            <w:r>
              <w:rPr>
                <w:rFonts w:ascii="Arial Narrow" w:hAnsi="Arial Narrow"/>
                <w:b/>
                <w:i/>
                <w:color w:val="000000"/>
              </w:rPr>
              <w:t>DAC</w:t>
            </w:r>
            <w:r w:rsidRPr="00FF6943">
              <w:rPr>
                <w:rFonts w:ascii="Arial Narrow" w:hAnsi="Arial Narrow"/>
                <w:b/>
                <w:i/>
                <w:color w:val="000000"/>
              </w:rPr>
              <w:t xml:space="preserve"> Subtotal</w:t>
            </w:r>
          </w:p>
        </w:tc>
        <w:tc>
          <w:tcPr>
            <w:tcW w:w="835" w:type="pct"/>
          </w:tcPr>
          <w:p w14:paraId="2E4CA8DC" w14:textId="77777777" w:rsidR="00975778" w:rsidRPr="00D44080" w:rsidRDefault="00975778" w:rsidP="00C62F8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55" w:type="pct"/>
            <w:tcBorders>
              <w:top w:val="nil"/>
              <w:left w:val="nil"/>
              <w:bottom w:val="single" w:sz="8" w:space="0" w:color="B3EFFD"/>
              <w:right w:val="nil"/>
            </w:tcBorders>
            <w:shd w:val="clear" w:color="000000" w:fill="FFFFFF"/>
            <w:noWrap/>
          </w:tcPr>
          <w:p w14:paraId="4DF6DDF5" w14:textId="77777777" w:rsidR="00975778" w:rsidRPr="00DA5D02" w:rsidRDefault="00975778" w:rsidP="00C62F8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138,647</w:t>
            </w:r>
          </w:p>
        </w:tc>
        <w:tc>
          <w:tcPr>
            <w:tcW w:w="482" w:type="pct"/>
            <w:tcBorders>
              <w:top w:val="nil"/>
              <w:left w:val="nil"/>
              <w:bottom w:val="single" w:sz="8" w:space="0" w:color="B3EFFD"/>
              <w:right w:val="nil"/>
            </w:tcBorders>
            <w:shd w:val="clear" w:color="auto" w:fill="auto"/>
            <w:noWrap/>
          </w:tcPr>
          <w:p w14:paraId="12ADD846" w14:textId="77777777" w:rsidR="00975778" w:rsidRPr="00DA5D02"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100%</w:t>
            </w:r>
          </w:p>
        </w:tc>
        <w:tc>
          <w:tcPr>
            <w:tcW w:w="520" w:type="pct"/>
            <w:tcBorders>
              <w:top w:val="nil"/>
              <w:left w:val="nil"/>
              <w:bottom w:val="single" w:sz="8" w:space="0" w:color="B3EFFD"/>
              <w:right w:val="nil"/>
            </w:tcBorders>
            <w:shd w:val="clear" w:color="000000" w:fill="FFFFFF"/>
            <w:noWrap/>
          </w:tcPr>
          <w:p w14:paraId="324EA7DC" w14:textId="77777777" w:rsidR="00975778" w:rsidRPr="00DA5D02" w:rsidRDefault="00975778" w:rsidP="00C62F8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138,247</w:t>
            </w:r>
          </w:p>
        </w:tc>
        <w:tc>
          <w:tcPr>
            <w:tcW w:w="396" w:type="pct"/>
            <w:tcBorders>
              <w:top w:val="nil"/>
              <w:left w:val="nil"/>
              <w:bottom w:val="single" w:sz="8" w:space="0" w:color="B3EFFD"/>
              <w:right w:val="nil"/>
            </w:tcBorders>
            <w:shd w:val="clear" w:color="auto" w:fill="auto"/>
            <w:noWrap/>
          </w:tcPr>
          <w:p w14:paraId="0E8A5FC4" w14:textId="77777777" w:rsidR="00975778" w:rsidRPr="00DA5D02"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1.00</w:t>
            </w:r>
          </w:p>
        </w:tc>
        <w:tc>
          <w:tcPr>
            <w:tcW w:w="565" w:type="pct"/>
            <w:tcBorders>
              <w:top w:val="nil"/>
              <w:left w:val="nil"/>
              <w:bottom w:val="single" w:sz="8" w:space="0" w:color="B3EFFD"/>
              <w:right w:val="nil"/>
            </w:tcBorders>
          </w:tcPr>
          <w:p w14:paraId="6D88A88F" w14:textId="77777777" w:rsidR="00975778" w:rsidRPr="00AE667D"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p>
        </w:tc>
        <w:tc>
          <w:tcPr>
            <w:tcW w:w="589" w:type="pct"/>
            <w:tcBorders>
              <w:top w:val="nil"/>
              <w:left w:val="nil"/>
              <w:bottom w:val="single" w:sz="8" w:space="0" w:color="B3EFFD"/>
              <w:right w:val="nil"/>
            </w:tcBorders>
            <w:shd w:val="clear" w:color="000000" w:fill="FFFFFF"/>
          </w:tcPr>
          <w:p w14:paraId="2EB7654B" w14:textId="77777777" w:rsidR="00975778" w:rsidRPr="00AE667D"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color w:val="000000"/>
              </w:rPr>
            </w:pPr>
            <w:r w:rsidRPr="00AE667D">
              <w:rPr>
                <w:rFonts w:ascii="Arial Narrow" w:hAnsi="Arial Narrow" w:cs="Calibri"/>
                <w:b/>
                <w:bCs/>
                <w:i/>
                <w:iCs/>
                <w:color w:val="000000"/>
                <w:sz w:val="20"/>
              </w:rPr>
              <w:t>138,</w:t>
            </w:r>
            <w:r>
              <w:rPr>
                <w:rFonts w:ascii="Arial Narrow" w:hAnsi="Arial Narrow" w:cs="Calibri"/>
                <w:b/>
                <w:bCs/>
                <w:i/>
                <w:iCs/>
                <w:color w:val="000000"/>
                <w:sz w:val="20"/>
              </w:rPr>
              <w:t>455</w:t>
            </w:r>
          </w:p>
        </w:tc>
      </w:tr>
      <w:tr w:rsidR="00975778" w:rsidRPr="00071D60" w14:paraId="052934C3"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7456CAD6" w14:textId="77777777" w:rsidR="00975778" w:rsidRPr="00FF6943" w:rsidRDefault="00975778" w:rsidP="00C62F88">
            <w:pPr>
              <w:keepNext/>
              <w:keepLines/>
              <w:jc w:val="left"/>
              <w:rPr>
                <w:rFonts w:ascii="Arial Narrow" w:hAnsi="Arial Narrow"/>
                <w:b/>
                <w:color w:val="000000"/>
              </w:rPr>
            </w:pPr>
            <w:r>
              <w:rPr>
                <w:rFonts w:ascii="Arial Narrow" w:hAnsi="Arial Narrow"/>
                <w:b/>
                <w:color w:val="000000"/>
              </w:rPr>
              <w:t>Non-Disadvantaged Communities</w:t>
            </w:r>
          </w:p>
        </w:tc>
        <w:tc>
          <w:tcPr>
            <w:tcW w:w="835" w:type="pct"/>
          </w:tcPr>
          <w:p w14:paraId="40B05885" w14:textId="77777777" w:rsidR="00975778" w:rsidRPr="00071D60" w:rsidRDefault="00975778" w:rsidP="00C62F8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555" w:type="pct"/>
            <w:noWrap/>
          </w:tcPr>
          <w:p w14:paraId="4840CBFE" w14:textId="77777777" w:rsidR="00975778" w:rsidRPr="00071D60" w:rsidRDefault="00975778" w:rsidP="00C62F8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482" w:type="pct"/>
            <w:noWrap/>
          </w:tcPr>
          <w:p w14:paraId="78DEBBC4" w14:textId="77777777" w:rsidR="00975778" w:rsidRPr="00071D6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520" w:type="pct"/>
            <w:noWrap/>
          </w:tcPr>
          <w:p w14:paraId="13D64F02" w14:textId="77777777" w:rsidR="00975778" w:rsidRPr="00071D60" w:rsidRDefault="00975778" w:rsidP="00C62F8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396" w:type="pct"/>
            <w:noWrap/>
          </w:tcPr>
          <w:p w14:paraId="1FA1BC7F" w14:textId="77777777" w:rsidR="00975778" w:rsidRPr="00071D6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565" w:type="pct"/>
          </w:tcPr>
          <w:p w14:paraId="1AC91387" w14:textId="77777777" w:rsidR="00975778" w:rsidRPr="007508F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589" w:type="pct"/>
          </w:tcPr>
          <w:p w14:paraId="2EFEEF25" w14:textId="77777777" w:rsidR="00975778" w:rsidRPr="007508F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r>
      <w:tr w:rsidR="00975778" w:rsidRPr="006453C0" w14:paraId="08CD4866"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18D9D9E9" w14:textId="77777777" w:rsidR="00975778" w:rsidRPr="007F5B3F" w:rsidRDefault="00975778" w:rsidP="00C62F88">
            <w:pPr>
              <w:keepNext/>
              <w:keepLines/>
              <w:spacing w:before="0" w:after="0"/>
              <w:jc w:val="left"/>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7889748A" w14:textId="77777777" w:rsidR="00975778" w:rsidRPr="007F5B3F" w:rsidRDefault="00975778" w:rsidP="00C62F8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Direct Install </w:t>
            </w:r>
          </w:p>
        </w:tc>
        <w:tc>
          <w:tcPr>
            <w:tcW w:w="555" w:type="pct"/>
            <w:tcBorders>
              <w:top w:val="nil"/>
              <w:left w:val="nil"/>
              <w:bottom w:val="single" w:sz="8" w:space="0" w:color="B3EFFD"/>
              <w:right w:val="nil"/>
            </w:tcBorders>
            <w:shd w:val="clear" w:color="auto" w:fill="auto"/>
            <w:noWrap/>
          </w:tcPr>
          <w:p w14:paraId="4C48DB7A" w14:textId="77777777" w:rsidR="00975778" w:rsidRPr="007F5B3F" w:rsidRDefault="00975778" w:rsidP="00C62F8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55,533</w:t>
            </w:r>
          </w:p>
        </w:tc>
        <w:tc>
          <w:tcPr>
            <w:tcW w:w="482" w:type="pct"/>
            <w:tcBorders>
              <w:top w:val="nil"/>
              <w:left w:val="nil"/>
              <w:bottom w:val="single" w:sz="8" w:space="0" w:color="B3EFFD"/>
              <w:right w:val="nil"/>
            </w:tcBorders>
            <w:shd w:val="clear" w:color="auto" w:fill="auto"/>
            <w:noWrap/>
          </w:tcPr>
          <w:p w14:paraId="2218AF37" w14:textId="77777777" w:rsidR="00975778" w:rsidRPr="007F5B3F"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99%</w:t>
            </w:r>
          </w:p>
        </w:tc>
        <w:tc>
          <w:tcPr>
            <w:tcW w:w="520" w:type="pct"/>
            <w:tcBorders>
              <w:top w:val="nil"/>
              <w:left w:val="nil"/>
              <w:bottom w:val="single" w:sz="8" w:space="0" w:color="B3EFFD"/>
              <w:right w:val="nil"/>
            </w:tcBorders>
            <w:shd w:val="clear" w:color="auto" w:fill="auto"/>
            <w:noWrap/>
          </w:tcPr>
          <w:p w14:paraId="280686EE" w14:textId="77777777" w:rsidR="00975778" w:rsidRPr="007F5B3F" w:rsidRDefault="00975778" w:rsidP="00C62F8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54,720</w:t>
            </w:r>
          </w:p>
        </w:tc>
        <w:tc>
          <w:tcPr>
            <w:tcW w:w="396" w:type="pct"/>
            <w:tcBorders>
              <w:top w:val="nil"/>
              <w:left w:val="nil"/>
              <w:bottom w:val="single" w:sz="8" w:space="0" w:color="B3EFFD"/>
              <w:right w:val="nil"/>
            </w:tcBorders>
            <w:shd w:val="clear" w:color="auto" w:fill="auto"/>
            <w:noWrap/>
          </w:tcPr>
          <w:p w14:paraId="1D7329E9" w14:textId="77777777" w:rsidR="00975778" w:rsidRPr="007F5B3F"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Varies</w:t>
            </w:r>
          </w:p>
        </w:tc>
        <w:tc>
          <w:tcPr>
            <w:tcW w:w="565" w:type="pct"/>
            <w:tcBorders>
              <w:top w:val="nil"/>
              <w:left w:val="nil"/>
              <w:bottom w:val="single" w:sz="8" w:space="0" w:color="B3EFFD"/>
              <w:right w:val="nil"/>
            </w:tcBorders>
          </w:tcPr>
          <w:p w14:paraId="661B9421"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89" w:type="pct"/>
            <w:tcBorders>
              <w:top w:val="nil"/>
              <w:left w:val="nil"/>
              <w:bottom w:val="single" w:sz="8" w:space="0" w:color="B3EFFD"/>
              <w:right w:val="nil"/>
            </w:tcBorders>
            <w:shd w:val="clear" w:color="auto" w:fill="auto"/>
          </w:tcPr>
          <w:p w14:paraId="4B0E9094" w14:textId="77777777" w:rsidR="00975778" w:rsidRPr="007508F0"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52,515</w:t>
            </w:r>
          </w:p>
        </w:tc>
      </w:tr>
      <w:tr w:rsidR="00975778" w:rsidRPr="006453C0" w14:paraId="75504F0D"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465F213C" w14:textId="77777777" w:rsidR="00975778" w:rsidRPr="007F5B3F" w:rsidRDefault="00975778" w:rsidP="00C62F88">
            <w:pPr>
              <w:keepNext/>
              <w:keepLines/>
              <w:jc w:val="left"/>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4A8ACCC5" w14:textId="77777777" w:rsidR="00975778" w:rsidRPr="007F5B3F" w:rsidRDefault="00975778" w:rsidP="00C62F8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Prescriptive</w:t>
            </w:r>
          </w:p>
        </w:tc>
        <w:tc>
          <w:tcPr>
            <w:tcW w:w="555" w:type="pct"/>
            <w:tcBorders>
              <w:top w:val="nil"/>
              <w:left w:val="nil"/>
              <w:bottom w:val="single" w:sz="8" w:space="0" w:color="B3EFFD"/>
              <w:right w:val="nil"/>
            </w:tcBorders>
            <w:shd w:val="clear" w:color="auto" w:fill="auto"/>
            <w:noWrap/>
          </w:tcPr>
          <w:p w14:paraId="49DE7077" w14:textId="77777777" w:rsidR="00975778" w:rsidRPr="007F5B3F" w:rsidRDefault="00975778" w:rsidP="00C62F8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367,318</w:t>
            </w:r>
          </w:p>
        </w:tc>
        <w:tc>
          <w:tcPr>
            <w:tcW w:w="482" w:type="pct"/>
            <w:tcBorders>
              <w:top w:val="nil"/>
              <w:left w:val="nil"/>
              <w:bottom w:val="single" w:sz="8" w:space="0" w:color="B3EFFD"/>
              <w:right w:val="nil"/>
            </w:tcBorders>
            <w:shd w:val="clear" w:color="auto" w:fill="auto"/>
            <w:noWrap/>
          </w:tcPr>
          <w:p w14:paraId="758D6955" w14:textId="77777777" w:rsidR="00975778" w:rsidRPr="007F5B3F"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auto" w:fill="auto"/>
            <w:noWrap/>
          </w:tcPr>
          <w:p w14:paraId="4D0ED57E" w14:textId="77777777" w:rsidR="00975778" w:rsidRPr="007F5B3F" w:rsidRDefault="00975778" w:rsidP="00C62F8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367,466</w:t>
            </w:r>
          </w:p>
        </w:tc>
        <w:tc>
          <w:tcPr>
            <w:tcW w:w="396" w:type="pct"/>
            <w:tcBorders>
              <w:top w:val="nil"/>
              <w:left w:val="nil"/>
              <w:bottom w:val="single" w:sz="8" w:space="0" w:color="B3EFFD"/>
              <w:right w:val="nil"/>
            </w:tcBorders>
            <w:shd w:val="clear" w:color="auto" w:fill="auto"/>
            <w:noWrap/>
          </w:tcPr>
          <w:p w14:paraId="4D21271A" w14:textId="77777777" w:rsidR="00975778" w:rsidRPr="007F5B3F"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Varies</w:t>
            </w:r>
          </w:p>
        </w:tc>
        <w:tc>
          <w:tcPr>
            <w:tcW w:w="565" w:type="pct"/>
            <w:tcBorders>
              <w:top w:val="nil"/>
              <w:left w:val="nil"/>
              <w:bottom w:val="single" w:sz="8" w:space="0" w:color="B3EFFD"/>
              <w:right w:val="nil"/>
            </w:tcBorders>
          </w:tcPr>
          <w:p w14:paraId="0BE5F29B"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89" w:type="pct"/>
            <w:tcBorders>
              <w:top w:val="nil"/>
              <w:left w:val="nil"/>
              <w:bottom w:val="single" w:sz="8" w:space="0" w:color="B3EFFD"/>
              <w:right w:val="nil"/>
            </w:tcBorders>
            <w:shd w:val="clear" w:color="auto" w:fill="auto"/>
          </w:tcPr>
          <w:p w14:paraId="0F98D5D7" w14:textId="77777777" w:rsidR="00975778" w:rsidRPr="007508F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343,125</w:t>
            </w:r>
          </w:p>
        </w:tc>
      </w:tr>
      <w:tr w:rsidR="00975778" w:rsidRPr="006453C0" w14:paraId="0624BFDC"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4F59D89" w14:textId="77777777" w:rsidR="00975778" w:rsidRPr="007F5B3F" w:rsidRDefault="00975778" w:rsidP="00C62F88">
            <w:pPr>
              <w:keepNext/>
              <w:keepLines/>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7DA95553" w14:textId="77777777" w:rsidR="00975778" w:rsidRPr="00E27342" w:rsidRDefault="00975778" w:rsidP="00C62F8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Self-Assessment Program</w:t>
            </w:r>
          </w:p>
        </w:tc>
        <w:tc>
          <w:tcPr>
            <w:tcW w:w="555" w:type="pct"/>
            <w:tcBorders>
              <w:top w:val="nil"/>
              <w:left w:val="nil"/>
              <w:bottom w:val="single" w:sz="8" w:space="0" w:color="B3EFFD"/>
              <w:right w:val="nil"/>
            </w:tcBorders>
            <w:shd w:val="clear" w:color="auto" w:fill="auto"/>
            <w:noWrap/>
          </w:tcPr>
          <w:p w14:paraId="643B5912" w14:textId="77777777" w:rsidR="00975778" w:rsidRPr="007F5B3F" w:rsidRDefault="00975778" w:rsidP="00C62F8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7,348</w:t>
            </w:r>
          </w:p>
        </w:tc>
        <w:tc>
          <w:tcPr>
            <w:tcW w:w="482" w:type="pct"/>
            <w:tcBorders>
              <w:top w:val="nil"/>
              <w:left w:val="nil"/>
              <w:bottom w:val="single" w:sz="8" w:space="0" w:color="B3EFFD"/>
              <w:right w:val="nil"/>
            </w:tcBorders>
            <w:shd w:val="clear" w:color="auto" w:fill="auto"/>
            <w:noWrap/>
          </w:tcPr>
          <w:p w14:paraId="53D4F48F" w14:textId="77777777" w:rsidR="00975778" w:rsidRPr="007F5B3F"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auto" w:fill="auto"/>
            <w:noWrap/>
          </w:tcPr>
          <w:p w14:paraId="2BB6F6CE" w14:textId="77777777" w:rsidR="00975778" w:rsidRPr="007F5B3F" w:rsidRDefault="00975778" w:rsidP="00C62F8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7,348</w:t>
            </w:r>
          </w:p>
        </w:tc>
        <w:tc>
          <w:tcPr>
            <w:tcW w:w="396" w:type="pct"/>
            <w:tcBorders>
              <w:top w:val="nil"/>
              <w:left w:val="nil"/>
              <w:bottom w:val="single" w:sz="8" w:space="0" w:color="B3EFFD"/>
              <w:right w:val="nil"/>
            </w:tcBorders>
            <w:shd w:val="clear" w:color="auto" w:fill="auto"/>
            <w:noWrap/>
          </w:tcPr>
          <w:p w14:paraId="2527030C" w14:textId="77777777" w:rsidR="00975778" w:rsidRPr="007F5B3F"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Varies</w:t>
            </w:r>
          </w:p>
        </w:tc>
        <w:tc>
          <w:tcPr>
            <w:tcW w:w="565" w:type="pct"/>
            <w:tcBorders>
              <w:top w:val="nil"/>
              <w:left w:val="nil"/>
              <w:bottom w:val="single" w:sz="8" w:space="0" w:color="B3EFFD"/>
              <w:right w:val="nil"/>
            </w:tcBorders>
          </w:tcPr>
          <w:p w14:paraId="64AC9E67"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89" w:type="pct"/>
            <w:tcBorders>
              <w:top w:val="nil"/>
              <w:left w:val="nil"/>
              <w:bottom w:val="single" w:sz="8" w:space="0" w:color="B3EFFD"/>
              <w:right w:val="nil"/>
            </w:tcBorders>
            <w:shd w:val="clear" w:color="auto" w:fill="auto"/>
          </w:tcPr>
          <w:p w14:paraId="4D45B45A" w14:textId="77777777" w:rsidR="00975778" w:rsidRPr="007508F0"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7,138</w:t>
            </w:r>
          </w:p>
        </w:tc>
      </w:tr>
      <w:tr w:rsidR="00975778" w:rsidRPr="006453C0" w14:paraId="5A677753"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4AE10242" w14:textId="77777777" w:rsidR="00975778" w:rsidRPr="007F5B3F" w:rsidRDefault="00975778" w:rsidP="00C62F88">
            <w:pPr>
              <w:keepNext/>
              <w:keepLines/>
              <w:rPr>
                <w:rFonts w:ascii="Arial Narrow" w:hAnsi="Arial Narrow"/>
                <w:color w:val="000000"/>
              </w:rPr>
            </w:pPr>
          </w:p>
        </w:tc>
        <w:tc>
          <w:tcPr>
            <w:tcW w:w="835" w:type="pct"/>
            <w:tcBorders>
              <w:top w:val="nil"/>
              <w:left w:val="nil"/>
              <w:bottom w:val="single" w:sz="8" w:space="0" w:color="B3EFFD"/>
              <w:right w:val="nil"/>
            </w:tcBorders>
            <w:shd w:val="clear" w:color="000000" w:fill="FFFFFF"/>
          </w:tcPr>
          <w:p w14:paraId="352085AE" w14:textId="77777777" w:rsidR="00975778" w:rsidRPr="00E27342" w:rsidRDefault="00975778" w:rsidP="00C62F8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Smart Thermostat Initiative</w:t>
            </w:r>
          </w:p>
        </w:tc>
        <w:tc>
          <w:tcPr>
            <w:tcW w:w="555" w:type="pct"/>
            <w:tcBorders>
              <w:top w:val="nil"/>
              <w:left w:val="nil"/>
              <w:bottom w:val="single" w:sz="8" w:space="0" w:color="B3EFFD"/>
              <w:right w:val="nil"/>
            </w:tcBorders>
            <w:shd w:val="clear" w:color="000000" w:fill="FFFFFF"/>
            <w:noWrap/>
          </w:tcPr>
          <w:p w14:paraId="3BB526AC" w14:textId="77777777" w:rsidR="00975778" w:rsidRPr="007F5B3F" w:rsidRDefault="00975778" w:rsidP="00C62F8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35,786</w:t>
            </w:r>
          </w:p>
        </w:tc>
        <w:tc>
          <w:tcPr>
            <w:tcW w:w="482" w:type="pct"/>
            <w:tcBorders>
              <w:top w:val="nil"/>
              <w:left w:val="nil"/>
              <w:bottom w:val="single" w:sz="8" w:space="0" w:color="B3EFFD"/>
              <w:right w:val="nil"/>
            </w:tcBorders>
            <w:shd w:val="clear" w:color="000000" w:fill="FFFFFF"/>
            <w:noWrap/>
          </w:tcPr>
          <w:p w14:paraId="2F9972BF" w14:textId="77777777" w:rsidR="00975778" w:rsidRPr="007F5B3F"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000000" w:fill="FFFFFF"/>
            <w:noWrap/>
          </w:tcPr>
          <w:p w14:paraId="2CD3D032" w14:textId="77777777" w:rsidR="00975778" w:rsidRPr="007F5B3F" w:rsidRDefault="00975778" w:rsidP="00C62F8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35,786</w:t>
            </w:r>
          </w:p>
        </w:tc>
        <w:tc>
          <w:tcPr>
            <w:tcW w:w="396" w:type="pct"/>
            <w:tcBorders>
              <w:top w:val="nil"/>
              <w:left w:val="nil"/>
              <w:bottom w:val="single" w:sz="8" w:space="0" w:color="B3EFFD"/>
              <w:right w:val="nil"/>
            </w:tcBorders>
            <w:shd w:val="clear" w:color="000000" w:fill="FFFFFF"/>
            <w:noWrap/>
          </w:tcPr>
          <w:p w14:paraId="54E6DA97" w14:textId="77777777" w:rsidR="00975778" w:rsidRPr="007F5B3F"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Varies</w:t>
            </w:r>
          </w:p>
        </w:tc>
        <w:tc>
          <w:tcPr>
            <w:tcW w:w="565" w:type="pct"/>
            <w:tcBorders>
              <w:top w:val="nil"/>
              <w:left w:val="nil"/>
              <w:bottom w:val="single" w:sz="8" w:space="0" w:color="B3EFFD"/>
              <w:right w:val="nil"/>
            </w:tcBorders>
            <w:shd w:val="clear" w:color="000000" w:fill="FFFFFF"/>
          </w:tcPr>
          <w:p w14:paraId="375CB72F" w14:textId="77777777" w:rsidR="00975778"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89" w:type="pct"/>
            <w:tcBorders>
              <w:top w:val="nil"/>
              <w:left w:val="nil"/>
              <w:bottom w:val="single" w:sz="8" w:space="0" w:color="B3EFFD"/>
              <w:right w:val="nil"/>
            </w:tcBorders>
            <w:shd w:val="clear" w:color="000000" w:fill="FFFFFF"/>
          </w:tcPr>
          <w:p w14:paraId="7AEC683A" w14:textId="77777777" w:rsidR="00975778" w:rsidRPr="007508F0"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33,753</w:t>
            </w:r>
          </w:p>
        </w:tc>
      </w:tr>
      <w:tr w:rsidR="00975778" w:rsidRPr="006453C0" w14:paraId="77323D4A"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4E59878A" w14:textId="77777777" w:rsidR="00975778" w:rsidRPr="007F5B3F" w:rsidRDefault="00975778" w:rsidP="00C62F88">
            <w:pPr>
              <w:keepNext/>
              <w:keepLines/>
              <w:rPr>
                <w:rFonts w:ascii="Arial Narrow" w:hAnsi="Arial Narrow"/>
                <w:color w:val="000000"/>
              </w:rPr>
            </w:pPr>
          </w:p>
        </w:tc>
        <w:tc>
          <w:tcPr>
            <w:tcW w:w="835" w:type="pct"/>
            <w:tcBorders>
              <w:top w:val="nil"/>
              <w:left w:val="nil"/>
              <w:bottom w:val="single" w:sz="8" w:space="0" w:color="B3EFFD"/>
              <w:right w:val="nil"/>
            </w:tcBorders>
            <w:shd w:val="clear" w:color="auto" w:fill="auto"/>
          </w:tcPr>
          <w:p w14:paraId="5BB1918C" w14:textId="77777777" w:rsidR="00975778" w:rsidRPr="00E27342" w:rsidRDefault="00975778" w:rsidP="00C62F8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Virtual Home Assessment</w:t>
            </w:r>
          </w:p>
        </w:tc>
        <w:tc>
          <w:tcPr>
            <w:tcW w:w="555" w:type="pct"/>
            <w:tcBorders>
              <w:top w:val="nil"/>
              <w:left w:val="nil"/>
              <w:bottom w:val="single" w:sz="8" w:space="0" w:color="B3EFFD"/>
              <w:right w:val="nil"/>
            </w:tcBorders>
            <w:shd w:val="clear" w:color="auto" w:fill="auto"/>
            <w:noWrap/>
          </w:tcPr>
          <w:p w14:paraId="46298E96" w14:textId="77777777" w:rsidR="00975778" w:rsidRPr="007F5B3F" w:rsidRDefault="00975778" w:rsidP="00C62F8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1,827</w:t>
            </w:r>
          </w:p>
        </w:tc>
        <w:tc>
          <w:tcPr>
            <w:tcW w:w="482" w:type="pct"/>
            <w:tcBorders>
              <w:top w:val="nil"/>
              <w:left w:val="nil"/>
              <w:bottom w:val="single" w:sz="8" w:space="0" w:color="B3EFFD"/>
              <w:right w:val="nil"/>
            </w:tcBorders>
            <w:shd w:val="clear" w:color="auto" w:fill="auto"/>
            <w:noWrap/>
          </w:tcPr>
          <w:p w14:paraId="434FEB75" w14:textId="77777777" w:rsidR="00975778" w:rsidRPr="007F5B3F"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20" w:type="pct"/>
            <w:tcBorders>
              <w:top w:val="nil"/>
              <w:left w:val="nil"/>
              <w:bottom w:val="single" w:sz="8" w:space="0" w:color="B3EFFD"/>
              <w:right w:val="nil"/>
            </w:tcBorders>
            <w:shd w:val="clear" w:color="auto" w:fill="auto"/>
            <w:noWrap/>
          </w:tcPr>
          <w:p w14:paraId="6C08AE9C" w14:textId="77777777" w:rsidR="00975778" w:rsidRPr="007F5B3F" w:rsidRDefault="00975778" w:rsidP="00C62F8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1,827</w:t>
            </w:r>
          </w:p>
        </w:tc>
        <w:tc>
          <w:tcPr>
            <w:tcW w:w="396" w:type="pct"/>
            <w:tcBorders>
              <w:top w:val="nil"/>
              <w:left w:val="nil"/>
              <w:bottom w:val="single" w:sz="8" w:space="0" w:color="B3EFFD"/>
              <w:right w:val="nil"/>
            </w:tcBorders>
            <w:shd w:val="clear" w:color="auto" w:fill="auto"/>
            <w:noWrap/>
          </w:tcPr>
          <w:p w14:paraId="241F7EF9" w14:textId="77777777" w:rsidR="00975778" w:rsidRPr="007F5B3F"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Varies</w:t>
            </w:r>
          </w:p>
        </w:tc>
        <w:tc>
          <w:tcPr>
            <w:tcW w:w="565" w:type="pct"/>
            <w:tcBorders>
              <w:top w:val="nil"/>
              <w:left w:val="nil"/>
              <w:bottom w:val="single" w:sz="8" w:space="0" w:color="B3EFFD"/>
              <w:right w:val="nil"/>
            </w:tcBorders>
            <w:shd w:val="clear" w:color="auto" w:fill="auto"/>
          </w:tcPr>
          <w:p w14:paraId="6756EA4D"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89" w:type="pct"/>
            <w:tcBorders>
              <w:top w:val="nil"/>
              <w:left w:val="nil"/>
              <w:bottom w:val="single" w:sz="8" w:space="0" w:color="B3EFFD"/>
              <w:right w:val="nil"/>
            </w:tcBorders>
            <w:shd w:val="clear" w:color="auto" w:fill="auto"/>
          </w:tcPr>
          <w:p w14:paraId="0C676FA1" w14:textId="77777777" w:rsidR="00975778" w:rsidRPr="007508F0"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1,899</w:t>
            </w:r>
          </w:p>
        </w:tc>
      </w:tr>
      <w:tr w:rsidR="00975778" w:rsidRPr="006453C0" w14:paraId="4B7708F4" w14:textId="77777777" w:rsidTr="00C62F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D663CDD" w14:textId="77777777" w:rsidR="00975778" w:rsidRPr="00FF6943" w:rsidRDefault="00975778" w:rsidP="00C62F88">
            <w:pPr>
              <w:keepNext/>
              <w:keepLines/>
              <w:jc w:val="left"/>
              <w:rPr>
                <w:rFonts w:ascii="Arial Narrow" w:hAnsi="Arial Narrow"/>
                <w:b/>
                <w:i/>
                <w:color w:val="000000"/>
              </w:rPr>
            </w:pPr>
            <w:r>
              <w:rPr>
                <w:rFonts w:ascii="Arial Narrow" w:hAnsi="Arial Narrow"/>
                <w:b/>
                <w:i/>
                <w:color w:val="000000"/>
              </w:rPr>
              <w:t>Non-DAC</w:t>
            </w:r>
            <w:r w:rsidRPr="00FF6943">
              <w:rPr>
                <w:rFonts w:ascii="Arial Narrow" w:hAnsi="Arial Narrow"/>
                <w:b/>
                <w:i/>
                <w:color w:val="000000"/>
              </w:rPr>
              <w:t xml:space="preserve"> Subtotal</w:t>
            </w:r>
          </w:p>
        </w:tc>
        <w:tc>
          <w:tcPr>
            <w:tcW w:w="835" w:type="pct"/>
            <w:vAlign w:val="top"/>
          </w:tcPr>
          <w:p w14:paraId="3639C33A" w14:textId="77777777" w:rsidR="00975778" w:rsidRPr="007F5B3F" w:rsidRDefault="00975778" w:rsidP="00C62F8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555" w:type="pct"/>
            <w:tcBorders>
              <w:top w:val="nil"/>
              <w:left w:val="nil"/>
              <w:bottom w:val="single" w:sz="8" w:space="0" w:color="B3EFFD"/>
              <w:right w:val="nil"/>
            </w:tcBorders>
            <w:shd w:val="clear" w:color="000000" w:fill="FFFFFF"/>
            <w:noWrap/>
          </w:tcPr>
          <w:p w14:paraId="610352D9" w14:textId="77777777" w:rsidR="00975778" w:rsidRPr="00DA5D02" w:rsidRDefault="00975778" w:rsidP="00C62F8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467,812</w:t>
            </w:r>
          </w:p>
        </w:tc>
        <w:tc>
          <w:tcPr>
            <w:tcW w:w="482" w:type="pct"/>
            <w:tcBorders>
              <w:top w:val="nil"/>
              <w:left w:val="nil"/>
              <w:bottom w:val="single" w:sz="8" w:space="0" w:color="B3EFFD"/>
              <w:right w:val="nil"/>
            </w:tcBorders>
            <w:shd w:val="clear" w:color="auto" w:fill="auto"/>
            <w:noWrap/>
          </w:tcPr>
          <w:p w14:paraId="578E334F" w14:textId="77777777" w:rsidR="00975778" w:rsidRPr="00DA5D02"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100%</w:t>
            </w:r>
          </w:p>
        </w:tc>
        <w:tc>
          <w:tcPr>
            <w:tcW w:w="520" w:type="pct"/>
            <w:tcBorders>
              <w:top w:val="nil"/>
              <w:left w:val="nil"/>
              <w:bottom w:val="single" w:sz="8" w:space="0" w:color="B3EFFD"/>
              <w:right w:val="nil"/>
            </w:tcBorders>
            <w:shd w:val="clear" w:color="000000" w:fill="FFFFFF"/>
            <w:noWrap/>
          </w:tcPr>
          <w:p w14:paraId="05534DCC" w14:textId="77777777" w:rsidR="00975778" w:rsidRPr="00DA5D02" w:rsidRDefault="00975778" w:rsidP="00C62F8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467,146</w:t>
            </w:r>
          </w:p>
        </w:tc>
        <w:tc>
          <w:tcPr>
            <w:tcW w:w="396" w:type="pct"/>
            <w:tcBorders>
              <w:top w:val="nil"/>
              <w:left w:val="nil"/>
              <w:bottom w:val="single" w:sz="8" w:space="0" w:color="B3EFFD"/>
              <w:right w:val="nil"/>
            </w:tcBorders>
            <w:shd w:val="clear" w:color="000000" w:fill="FFFFFF"/>
            <w:noWrap/>
          </w:tcPr>
          <w:p w14:paraId="67DC3465" w14:textId="77777777" w:rsidR="00975778" w:rsidRPr="00DA5D02"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 </w:t>
            </w:r>
          </w:p>
        </w:tc>
        <w:tc>
          <w:tcPr>
            <w:tcW w:w="565" w:type="pct"/>
            <w:tcBorders>
              <w:top w:val="nil"/>
              <w:left w:val="nil"/>
              <w:bottom w:val="single" w:sz="8" w:space="0" w:color="B3EFFD"/>
              <w:right w:val="nil"/>
            </w:tcBorders>
            <w:shd w:val="clear" w:color="000000" w:fill="FFFFFF"/>
          </w:tcPr>
          <w:p w14:paraId="05D2E3C2" w14:textId="77777777" w:rsidR="00975778" w:rsidRPr="00DA5D02"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p>
        </w:tc>
        <w:tc>
          <w:tcPr>
            <w:tcW w:w="589" w:type="pct"/>
            <w:tcBorders>
              <w:top w:val="nil"/>
              <w:left w:val="nil"/>
              <w:bottom w:val="single" w:sz="8" w:space="0" w:color="B3EFFD"/>
              <w:right w:val="nil"/>
            </w:tcBorders>
            <w:shd w:val="clear" w:color="000000" w:fill="FFFFFF"/>
          </w:tcPr>
          <w:p w14:paraId="06782D85" w14:textId="77777777" w:rsidR="00975778" w:rsidRPr="00DA5D02" w:rsidRDefault="00975778" w:rsidP="00C62F8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DA5D02">
              <w:rPr>
                <w:rFonts w:ascii="Arial Narrow" w:hAnsi="Arial Narrow" w:cs="Calibri"/>
                <w:b/>
                <w:bCs/>
                <w:i/>
                <w:iCs/>
                <w:color w:val="000000"/>
                <w:sz w:val="20"/>
              </w:rPr>
              <w:t>438,430</w:t>
            </w:r>
          </w:p>
        </w:tc>
      </w:tr>
      <w:tr w:rsidR="00975778" w:rsidRPr="007508F0" w14:paraId="138F9575" w14:textId="77777777" w:rsidTr="00C62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gridSpan w:val="2"/>
            <w:hideMark/>
          </w:tcPr>
          <w:p w14:paraId="309F56FA" w14:textId="77777777" w:rsidR="00975778" w:rsidRPr="006D1FF6" w:rsidRDefault="00975778" w:rsidP="00C62F88">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555" w:type="pct"/>
            <w:tcBorders>
              <w:top w:val="single" w:sz="8" w:space="0" w:color="B3EFFD"/>
              <w:left w:val="nil"/>
              <w:bottom w:val="single" w:sz="8" w:space="0" w:color="036479"/>
              <w:right w:val="nil"/>
            </w:tcBorders>
            <w:shd w:val="clear" w:color="auto" w:fill="auto"/>
            <w:noWrap/>
          </w:tcPr>
          <w:p w14:paraId="6BD88298" w14:textId="77777777" w:rsidR="00975778" w:rsidRPr="006D1FF6" w:rsidRDefault="00975778" w:rsidP="00C62F8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606,460</w:t>
            </w:r>
          </w:p>
        </w:tc>
        <w:tc>
          <w:tcPr>
            <w:tcW w:w="482" w:type="pct"/>
            <w:tcBorders>
              <w:top w:val="nil"/>
              <w:left w:val="nil"/>
              <w:bottom w:val="single" w:sz="8" w:space="0" w:color="036479"/>
              <w:right w:val="nil"/>
            </w:tcBorders>
            <w:shd w:val="clear" w:color="auto" w:fill="auto"/>
            <w:noWrap/>
          </w:tcPr>
          <w:p w14:paraId="6C16EFE3" w14:textId="77777777" w:rsidR="00975778" w:rsidRPr="006D1FF6"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100%</w:t>
            </w:r>
          </w:p>
        </w:tc>
        <w:tc>
          <w:tcPr>
            <w:tcW w:w="520" w:type="pct"/>
            <w:tcBorders>
              <w:top w:val="single" w:sz="8" w:space="0" w:color="B3EFFD"/>
              <w:left w:val="nil"/>
              <w:bottom w:val="single" w:sz="8" w:space="0" w:color="036479"/>
              <w:right w:val="nil"/>
            </w:tcBorders>
            <w:shd w:val="clear" w:color="auto" w:fill="auto"/>
            <w:noWrap/>
          </w:tcPr>
          <w:p w14:paraId="46FDBC3E" w14:textId="77777777" w:rsidR="00975778" w:rsidRPr="006D1FF6" w:rsidRDefault="00975778" w:rsidP="00C62F8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605,393</w:t>
            </w:r>
          </w:p>
        </w:tc>
        <w:tc>
          <w:tcPr>
            <w:tcW w:w="396" w:type="pct"/>
            <w:tcBorders>
              <w:top w:val="nil"/>
              <w:left w:val="nil"/>
              <w:bottom w:val="single" w:sz="8" w:space="0" w:color="036479"/>
              <w:right w:val="nil"/>
            </w:tcBorders>
            <w:shd w:val="clear" w:color="auto" w:fill="auto"/>
            <w:noWrap/>
          </w:tcPr>
          <w:p w14:paraId="0F2B7C34" w14:textId="77777777" w:rsidR="00975778" w:rsidRPr="006D1FF6"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 </w:t>
            </w:r>
          </w:p>
        </w:tc>
        <w:tc>
          <w:tcPr>
            <w:tcW w:w="565" w:type="pct"/>
            <w:tcBorders>
              <w:top w:val="single" w:sz="8" w:space="0" w:color="B3EFFD"/>
              <w:left w:val="nil"/>
              <w:bottom w:val="single" w:sz="8" w:space="0" w:color="036479"/>
              <w:right w:val="nil"/>
            </w:tcBorders>
            <w:shd w:val="clear" w:color="auto" w:fill="auto"/>
          </w:tcPr>
          <w:p w14:paraId="12489D07" w14:textId="77777777" w:rsidR="00975778" w:rsidRDefault="00975778" w:rsidP="00C62F8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rPr>
            </w:pPr>
          </w:p>
        </w:tc>
        <w:tc>
          <w:tcPr>
            <w:tcW w:w="589" w:type="pct"/>
            <w:tcBorders>
              <w:top w:val="single" w:sz="8" w:space="0" w:color="B3EFFD"/>
              <w:left w:val="nil"/>
              <w:bottom w:val="single" w:sz="8" w:space="0" w:color="036479"/>
              <w:right w:val="nil"/>
            </w:tcBorders>
            <w:shd w:val="clear" w:color="auto" w:fill="auto"/>
          </w:tcPr>
          <w:p w14:paraId="06BCC99F" w14:textId="77777777" w:rsidR="00975778" w:rsidRPr="006D1FF6" w:rsidRDefault="00975778" w:rsidP="00C62F8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576,885</w:t>
            </w:r>
          </w:p>
        </w:tc>
      </w:tr>
    </w:tbl>
    <w:p w14:paraId="066561EE" w14:textId="77777777" w:rsidR="00975778" w:rsidRDefault="00975778" w:rsidP="00975778">
      <w:pPr>
        <w:pStyle w:val="GraphFootnote"/>
      </w:pPr>
      <w:r>
        <w:t>* Realization Rate (RR) is the ratio of verified gross savings to ex ante gross savings, based on evaluation research findings.</w:t>
      </w:r>
    </w:p>
    <w:p w14:paraId="7A6A9251" w14:textId="77777777" w:rsidR="00975778" w:rsidRDefault="00975778" w:rsidP="00975778">
      <w:pPr>
        <w:pStyle w:val="GraphFootnote"/>
      </w:pPr>
      <w:r w:rsidRPr="00BA3411">
        <w:t>†</w:t>
      </w:r>
      <w:r w:rsidRPr="00651E3A">
        <w:t xml:space="preserve"> </w:t>
      </w:r>
      <w:r w:rsidRPr="00DD2292">
        <w:t xml:space="preserve">A deemed value. </w:t>
      </w:r>
      <w:r>
        <w:t xml:space="preserve">Available </w:t>
      </w:r>
      <w:r w:rsidRPr="00DD2292">
        <w:t xml:space="preserve">on the SAG web site: </w:t>
      </w:r>
      <w:r w:rsidRPr="00455889">
        <w:t>https://www.ilsag.info/evaluator-ntg-recommendations-for-2023/. Disadvantaged communities (DAC) designated sites based on zip codes used a NTG of 1.0</w:t>
      </w:r>
    </w:p>
    <w:p w14:paraId="657C29BB" w14:textId="77777777" w:rsidR="00975778" w:rsidRPr="008779A2" w:rsidRDefault="00975778" w:rsidP="00975778">
      <w:r>
        <w:rPr>
          <w:rStyle w:val="normaltextrun"/>
          <w:rFonts w:ascii="Arial Narrow" w:hAnsi="Arial Narrow"/>
          <w:color w:val="000000"/>
          <w:sz w:val="18"/>
          <w:szCs w:val="18"/>
          <w:shd w:val="clear" w:color="auto" w:fill="FFFFFF"/>
        </w:rPr>
        <w:t>‡ The market rate net savings were multiplied by a residential non-participant spillover (NPSO) factor of 1.048.</w:t>
      </w:r>
    </w:p>
    <w:p w14:paraId="6759D1F5" w14:textId="77777777" w:rsidR="00975778" w:rsidRDefault="00975778" w:rsidP="00975778">
      <w:pPr>
        <w:pStyle w:val="Source"/>
        <w:keepNext/>
        <w:keepLines/>
      </w:pPr>
      <w:r w:rsidRPr="00651E3A">
        <w:t>Source:</w:t>
      </w:r>
      <w:r>
        <w:t xml:space="preserve"> Guidehouse evaluation team </w:t>
      </w:r>
      <w:r w:rsidRPr="00651E3A">
        <w:t>analysis.</w:t>
      </w:r>
    </w:p>
    <w:p w14:paraId="7C6B59A2" w14:textId="77777777" w:rsidR="00975778" w:rsidRDefault="00975778" w:rsidP="0066251B">
      <w:pPr>
        <w:pStyle w:val="BodyText"/>
      </w:pPr>
    </w:p>
    <w:p w14:paraId="45126CE8" w14:textId="77777777" w:rsidR="00975778" w:rsidRDefault="00975778" w:rsidP="00975778">
      <w:pPr>
        <w:pStyle w:val="Heading1"/>
      </w:pPr>
      <w:bookmarkStart w:id="14" w:name="_Toc162440683"/>
      <w:bookmarkStart w:id="15" w:name="_Toc162522865"/>
      <w:r>
        <w:t>Program Savings by Measure</w:t>
      </w:r>
      <w:bookmarkEnd w:id="14"/>
      <w:bookmarkEnd w:id="15"/>
    </w:p>
    <w:p w14:paraId="6EE8DEFD" w14:textId="77777777" w:rsidR="00975778" w:rsidRDefault="00975778" w:rsidP="00975778">
      <w:r>
        <w:t xml:space="preserve">The program includes 41 measures as shown in the Table 4-1. The Advanced Thermostats and Attic Insulation contributed the most savings. </w:t>
      </w:r>
    </w:p>
    <w:p w14:paraId="76BF8086" w14:textId="77777777" w:rsidR="00975778" w:rsidRDefault="00975778" w:rsidP="00975778"/>
    <w:p w14:paraId="2BB2952F" w14:textId="77777777" w:rsidR="00975778" w:rsidRDefault="00975778" w:rsidP="00975778"/>
    <w:p w14:paraId="7D11F354" w14:textId="77777777" w:rsidR="00975778" w:rsidRDefault="00975778" w:rsidP="00975778">
      <w:pPr>
        <w:pStyle w:val="Caption"/>
        <w:keepLines/>
      </w:pPr>
      <w:bookmarkStart w:id="16" w:name="_Toc162440694"/>
      <w:bookmarkStart w:id="17" w:name="_Toc162522804"/>
      <w:r>
        <w:t>Table 4</w:t>
      </w:r>
      <w:r>
        <w:noBreakHyphen/>
      </w:r>
      <w:r>
        <w:fldChar w:fldCharType="begin"/>
      </w:r>
      <w:r>
        <w:instrText xml:space="preserve"> SEQ Table \* ARABIC \s 5 </w:instrText>
      </w:r>
      <w:r>
        <w:fldChar w:fldCharType="separate"/>
      </w:r>
      <w:r>
        <w:rPr>
          <w:noProof/>
        </w:rPr>
        <w:t>1</w:t>
      </w:r>
      <w:r>
        <w:rPr>
          <w:noProof/>
        </w:rPr>
        <w:fldChar w:fldCharType="end"/>
      </w:r>
      <w:r>
        <w:t>. 2023</w:t>
      </w:r>
      <w:r w:rsidRPr="00A90B62">
        <w:t xml:space="preserve"> </w:t>
      </w:r>
      <w:r>
        <w:t>HES Program Annual Energy Savings by Measure</w:t>
      </w:r>
      <w:bookmarkEnd w:id="16"/>
      <w:bookmarkEnd w:id="17"/>
    </w:p>
    <w:tbl>
      <w:tblPr>
        <w:tblW w:w="5000" w:type="pct"/>
        <w:tblLook w:val="04A0" w:firstRow="1" w:lastRow="0" w:firstColumn="1" w:lastColumn="0" w:noHBand="0" w:noVBand="1"/>
      </w:tblPr>
      <w:tblGrid>
        <w:gridCol w:w="1587"/>
        <w:gridCol w:w="1110"/>
        <w:gridCol w:w="1623"/>
        <w:gridCol w:w="1106"/>
        <w:gridCol w:w="773"/>
        <w:gridCol w:w="882"/>
        <w:gridCol w:w="678"/>
        <w:gridCol w:w="719"/>
        <w:gridCol w:w="882"/>
      </w:tblGrid>
      <w:tr w:rsidR="00975778" w:rsidRPr="00BB3844" w14:paraId="2DA1EE38" w14:textId="77777777" w:rsidTr="00C62F88">
        <w:trPr>
          <w:trHeight w:val="1035"/>
          <w:tblHeader/>
        </w:trPr>
        <w:tc>
          <w:tcPr>
            <w:tcW w:w="848" w:type="pct"/>
            <w:tcBorders>
              <w:top w:val="nil"/>
              <w:left w:val="nil"/>
              <w:bottom w:val="single" w:sz="12" w:space="0" w:color="95D600"/>
              <w:right w:val="nil"/>
            </w:tcBorders>
            <w:shd w:val="clear" w:color="000000" w:fill="036479"/>
            <w:vAlign w:val="center"/>
            <w:hideMark/>
          </w:tcPr>
          <w:p w14:paraId="34B0D3C1" w14:textId="77777777" w:rsidR="00975778" w:rsidRPr="00BB3844" w:rsidRDefault="00975778" w:rsidP="00C62F88">
            <w:pPr>
              <w:rPr>
                <w:rFonts w:ascii="Arial Narrow" w:hAnsi="Arial Narrow" w:cs="Calibri"/>
                <w:color w:val="FFFFFF"/>
                <w:sz w:val="20"/>
              </w:rPr>
            </w:pPr>
            <w:r w:rsidRPr="00BB3844">
              <w:rPr>
                <w:rFonts w:ascii="Arial Narrow" w:hAnsi="Arial Narrow" w:cs="Calibri"/>
                <w:color w:val="FFFFFF"/>
                <w:sz w:val="20"/>
              </w:rPr>
              <w:t>Program Category</w:t>
            </w:r>
          </w:p>
        </w:tc>
        <w:tc>
          <w:tcPr>
            <w:tcW w:w="593" w:type="pct"/>
            <w:tcBorders>
              <w:top w:val="nil"/>
              <w:left w:val="nil"/>
              <w:bottom w:val="single" w:sz="12" w:space="0" w:color="95D600"/>
              <w:right w:val="nil"/>
            </w:tcBorders>
            <w:shd w:val="clear" w:color="000000" w:fill="036479"/>
            <w:vAlign w:val="center"/>
            <w:hideMark/>
          </w:tcPr>
          <w:p w14:paraId="7EB85EDD" w14:textId="77777777" w:rsidR="00975778" w:rsidRPr="00BB3844" w:rsidRDefault="00975778" w:rsidP="00C62F88">
            <w:pPr>
              <w:rPr>
                <w:rFonts w:ascii="Arial Narrow" w:hAnsi="Arial Narrow" w:cs="Calibri"/>
                <w:color w:val="FFFFFF"/>
                <w:sz w:val="20"/>
              </w:rPr>
            </w:pPr>
            <w:r w:rsidRPr="00BB3844">
              <w:rPr>
                <w:rFonts w:ascii="Arial Narrow" w:hAnsi="Arial Narrow" w:cs="Calibri"/>
                <w:color w:val="FFFFFF"/>
                <w:sz w:val="20"/>
              </w:rPr>
              <w:t>Program Path</w:t>
            </w:r>
          </w:p>
        </w:tc>
        <w:tc>
          <w:tcPr>
            <w:tcW w:w="867" w:type="pct"/>
            <w:tcBorders>
              <w:top w:val="nil"/>
              <w:left w:val="nil"/>
              <w:bottom w:val="single" w:sz="12" w:space="0" w:color="95D600"/>
              <w:right w:val="nil"/>
            </w:tcBorders>
            <w:shd w:val="clear" w:color="000000" w:fill="036479"/>
            <w:vAlign w:val="center"/>
            <w:hideMark/>
          </w:tcPr>
          <w:p w14:paraId="021C36A1" w14:textId="77777777" w:rsidR="00975778" w:rsidRPr="00BB3844" w:rsidRDefault="00975778" w:rsidP="00C62F88">
            <w:pPr>
              <w:rPr>
                <w:rFonts w:ascii="Arial Narrow" w:hAnsi="Arial Narrow" w:cs="Calibri"/>
                <w:color w:val="FFFFFF"/>
                <w:sz w:val="20"/>
              </w:rPr>
            </w:pPr>
            <w:r w:rsidRPr="00BB3844">
              <w:rPr>
                <w:rFonts w:ascii="Arial Narrow" w:hAnsi="Arial Narrow" w:cs="Calibri"/>
                <w:color w:val="FFFFFF"/>
                <w:sz w:val="20"/>
              </w:rPr>
              <w:t>Savings Category</w:t>
            </w:r>
          </w:p>
        </w:tc>
        <w:tc>
          <w:tcPr>
            <w:tcW w:w="591" w:type="pct"/>
            <w:tcBorders>
              <w:top w:val="nil"/>
              <w:left w:val="nil"/>
              <w:bottom w:val="single" w:sz="12" w:space="0" w:color="95D600"/>
              <w:right w:val="nil"/>
            </w:tcBorders>
            <w:shd w:val="clear" w:color="000000" w:fill="036479"/>
            <w:vAlign w:val="center"/>
            <w:hideMark/>
          </w:tcPr>
          <w:p w14:paraId="0F687929" w14:textId="77777777" w:rsidR="00975778" w:rsidRPr="00BB3844" w:rsidRDefault="00975778" w:rsidP="00C62F88">
            <w:pPr>
              <w:ind w:firstLineChars="100" w:firstLine="200"/>
              <w:jc w:val="right"/>
              <w:rPr>
                <w:rFonts w:ascii="Arial Narrow" w:hAnsi="Arial Narrow" w:cs="Calibri"/>
                <w:color w:val="FFFFFF"/>
                <w:sz w:val="20"/>
              </w:rPr>
            </w:pPr>
            <w:r w:rsidRPr="00BB3844">
              <w:rPr>
                <w:rFonts w:ascii="Arial Narrow" w:hAnsi="Arial Narrow" w:cs="Calibri"/>
                <w:color w:val="FFFFFF"/>
                <w:sz w:val="20"/>
              </w:rPr>
              <w:t>Ex Ante Gross Savings (Therms)</w:t>
            </w:r>
          </w:p>
        </w:tc>
        <w:tc>
          <w:tcPr>
            <w:tcW w:w="413" w:type="pct"/>
            <w:tcBorders>
              <w:top w:val="nil"/>
              <w:left w:val="nil"/>
              <w:bottom w:val="single" w:sz="12" w:space="0" w:color="95D600"/>
              <w:right w:val="nil"/>
            </w:tcBorders>
            <w:shd w:val="clear" w:color="000000" w:fill="036479"/>
            <w:vAlign w:val="center"/>
            <w:hideMark/>
          </w:tcPr>
          <w:p w14:paraId="35FCD5FE" w14:textId="77777777" w:rsidR="00975778" w:rsidRPr="00BB3844" w:rsidRDefault="00975778" w:rsidP="00C62F88">
            <w:pPr>
              <w:jc w:val="right"/>
              <w:rPr>
                <w:rFonts w:ascii="Arial Narrow" w:hAnsi="Arial Narrow" w:cs="Calibri"/>
                <w:color w:val="FFFFFF"/>
                <w:sz w:val="20"/>
              </w:rPr>
            </w:pPr>
            <w:r w:rsidRPr="00BB3844">
              <w:rPr>
                <w:rFonts w:ascii="Arial Narrow" w:hAnsi="Arial Narrow" w:cs="Calibri"/>
                <w:color w:val="FFFFFF"/>
                <w:sz w:val="20"/>
              </w:rPr>
              <w:t>Verified Gross RR*</w:t>
            </w:r>
          </w:p>
        </w:tc>
        <w:tc>
          <w:tcPr>
            <w:tcW w:w="471" w:type="pct"/>
            <w:tcBorders>
              <w:top w:val="nil"/>
              <w:left w:val="nil"/>
              <w:bottom w:val="single" w:sz="12" w:space="0" w:color="95D600"/>
              <w:right w:val="nil"/>
            </w:tcBorders>
            <w:shd w:val="clear" w:color="000000" w:fill="036479"/>
            <w:vAlign w:val="center"/>
            <w:hideMark/>
          </w:tcPr>
          <w:p w14:paraId="3FAA2F50" w14:textId="77777777" w:rsidR="00975778" w:rsidRPr="00BB3844" w:rsidRDefault="00975778" w:rsidP="00C62F88">
            <w:pPr>
              <w:jc w:val="right"/>
              <w:rPr>
                <w:rFonts w:ascii="Arial Narrow" w:hAnsi="Arial Narrow" w:cs="Calibri"/>
                <w:color w:val="FFFFFF"/>
                <w:sz w:val="20"/>
              </w:rPr>
            </w:pPr>
            <w:r w:rsidRPr="00BB3844">
              <w:rPr>
                <w:rFonts w:ascii="Arial Narrow" w:hAnsi="Arial Narrow" w:cs="Calibri"/>
                <w:color w:val="FFFFFF"/>
                <w:sz w:val="20"/>
              </w:rPr>
              <w:t>Verified Gross Savings (Therms)</w:t>
            </w:r>
          </w:p>
        </w:tc>
        <w:tc>
          <w:tcPr>
            <w:tcW w:w="362" w:type="pct"/>
            <w:tcBorders>
              <w:top w:val="nil"/>
              <w:left w:val="nil"/>
              <w:bottom w:val="single" w:sz="12" w:space="0" w:color="95D600"/>
              <w:right w:val="nil"/>
            </w:tcBorders>
            <w:shd w:val="clear" w:color="000000" w:fill="036479"/>
            <w:vAlign w:val="center"/>
            <w:hideMark/>
          </w:tcPr>
          <w:p w14:paraId="7EE5F92F" w14:textId="77777777" w:rsidR="00975778" w:rsidRPr="00BB3844" w:rsidRDefault="00975778" w:rsidP="00C62F88">
            <w:pPr>
              <w:jc w:val="right"/>
              <w:rPr>
                <w:rFonts w:ascii="Arial Narrow" w:hAnsi="Arial Narrow" w:cs="Calibri"/>
                <w:color w:val="FFFFFF"/>
                <w:sz w:val="20"/>
              </w:rPr>
            </w:pPr>
            <w:r w:rsidRPr="00BB3844">
              <w:rPr>
                <w:rFonts w:ascii="Arial Narrow" w:hAnsi="Arial Narrow" w:cs="Calibri"/>
                <w:color w:val="FFFFFF"/>
                <w:sz w:val="20"/>
              </w:rPr>
              <w:t>NTG</w:t>
            </w:r>
            <w:r w:rsidRPr="00BB3844">
              <w:rPr>
                <w:rFonts w:ascii="Calibri" w:hAnsi="Calibri" w:cs="Calibri"/>
                <w:color w:val="FFFFFF"/>
                <w:sz w:val="20"/>
              </w:rPr>
              <w:t>†</w:t>
            </w:r>
          </w:p>
        </w:tc>
        <w:tc>
          <w:tcPr>
            <w:tcW w:w="384" w:type="pct"/>
            <w:tcBorders>
              <w:top w:val="nil"/>
              <w:left w:val="nil"/>
              <w:bottom w:val="single" w:sz="12" w:space="0" w:color="95D600"/>
              <w:right w:val="nil"/>
            </w:tcBorders>
            <w:shd w:val="clear" w:color="000000" w:fill="036479"/>
            <w:vAlign w:val="center"/>
            <w:hideMark/>
          </w:tcPr>
          <w:p w14:paraId="57957A35" w14:textId="77777777" w:rsidR="00975778" w:rsidRPr="00BB3844" w:rsidRDefault="00975778" w:rsidP="00C62F88">
            <w:pPr>
              <w:jc w:val="right"/>
              <w:rPr>
                <w:rFonts w:ascii="Arial Narrow" w:hAnsi="Arial Narrow" w:cs="Calibri"/>
                <w:color w:val="FFFFFF"/>
                <w:sz w:val="20"/>
              </w:rPr>
            </w:pPr>
            <w:r w:rsidRPr="00BB3844">
              <w:rPr>
                <w:rFonts w:ascii="Arial Narrow" w:hAnsi="Arial Narrow" w:cs="Calibri"/>
                <w:color w:val="FFFFFF"/>
                <w:sz w:val="20"/>
              </w:rPr>
              <w:t>NPSO</w:t>
            </w:r>
          </w:p>
        </w:tc>
        <w:tc>
          <w:tcPr>
            <w:tcW w:w="471" w:type="pct"/>
            <w:tcBorders>
              <w:top w:val="nil"/>
              <w:left w:val="nil"/>
              <w:bottom w:val="single" w:sz="12" w:space="0" w:color="95D600"/>
              <w:right w:val="nil"/>
            </w:tcBorders>
            <w:shd w:val="clear" w:color="000000" w:fill="036479"/>
            <w:vAlign w:val="center"/>
            <w:hideMark/>
          </w:tcPr>
          <w:p w14:paraId="1C7E2018" w14:textId="77777777" w:rsidR="00975778" w:rsidRPr="00BB3844" w:rsidRDefault="00975778" w:rsidP="00C62F88">
            <w:pPr>
              <w:jc w:val="right"/>
              <w:rPr>
                <w:rFonts w:ascii="Arial Narrow" w:hAnsi="Arial Narrow" w:cs="Calibri"/>
                <w:color w:val="FFFFFF"/>
                <w:sz w:val="20"/>
              </w:rPr>
            </w:pPr>
            <w:r w:rsidRPr="00BB3844">
              <w:rPr>
                <w:rFonts w:ascii="Arial Narrow" w:hAnsi="Arial Narrow" w:cs="Calibri"/>
                <w:color w:val="FFFFFF"/>
                <w:sz w:val="20"/>
              </w:rPr>
              <w:t>Verified Net Savings (Therms)</w:t>
            </w:r>
          </w:p>
        </w:tc>
      </w:tr>
      <w:tr w:rsidR="00975778" w:rsidRPr="00BB3844" w14:paraId="655B0495" w14:textId="77777777" w:rsidTr="00C62F88">
        <w:trPr>
          <w:trHeight w:val="540"/>
        </w:trPr>
        <w:tc>
          <w:tcPr>
            <w:tcW w:w="848" w:type="pct"/>
            <w:vMerge w:val="restart"/>
            <w:tcBorders>
              <w:top w:val="nil"/>
              <w:left w:val="nil"/>
              <w:bottom w:val="nil"/>
              <w:right w:val="nil"/>
            </w:tcBorders>
            <w:shd w:val="clear" w:color="000000" w:fill="FFFFFF"/>
            <w:vAlign w:val="center"/>
            <w:hideMark/>
          </w:tcPr>
          <w:p w14:paraId="383CA85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Disadvantaged Communities</w:t>
            </w:r>
          </w:p>
        </w:tc>
        <w:tc>
          <w:tcPr>
            <w:tcW w:w="593" w:type="pct"/>
            <w:vMerge w:val="restart"/>
            <w:tcBorders>
              <w:top w:val="nil"/>
              <w:left w:val="nil"/>
              <w:bottom w:val="single" w:sz="8" w:space="0" w:color="B3EFFD"/>
              <w:right w:val="nil"/>
            </w:tcBorders>
            <w:shd w:val="clear" w:color="000000" w:fill="FFFFFF"/>
            <w:vAlign w:val="center"/>
            <w:hideMark/>
          </w:tcPr>
          <w:p w14:paraId="0A13152F"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 xml:space="preserve">Direct Install </w:t>
            </w:r>
          </w:p>
        </w:tc>
        <w:tc>
          <w:tcPr>
            <w:tcW w:w="867" w:type="pct"/>
            <w:tcBorders>
              <w:top w:val="nil"/>
              <w:left w:val="nil"/>
              <w:bottom w:val="single" w:sz="8" w:space="0" w:color="B3EFFD"/>
              <w:right w:val="nil"/>
            </w:tcBorders>
            <w:shd w:val="clear" w:color="000000" w:fill="FFFFFF"/>
            <w:vAlign w:val="center"/>
            <w:hideMark/>
          </w:tcPr>
          <w:p w14:paraId="19205E0E"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Manual</w:t>
            </w:r>
          </w:p>
        </w:tc>
        <w:tc>
          <w:tcPr>
            <w:tcW w:w="591" w:type="pct"/>
            <w:tcBorders>
              <w:top w:val="nil"/>
              <w:left w:val="nil"/>
              <w:bottom w:val="single" w:sz="8" w:space="0" w:color="B3EFFD"/>
              <w:right w:val="nil"/>
            </w:tcBorders>
            <w:shd w:val="clear" w:color="000000" w:fill="FFFFFF"/>
            <w:noWrap/>
            <w:vAlign w:val="center"/>
            <w:hideMark/>
          </w:tcPr>
          <w:p w14:paraId="09C4F87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8,826</w:t>
            </w:r>
          </w:p>
        </w:tc>
        <w:tc>
          <w:tcPr>
            <w:tcW w:w="413" w:type="pct"/>
            <w:tcBorders>
              <w:top w:val="nil"/>
              <w:left w:val="nil"/>
              <w:bottom w:val="single" w:sz="8" w:space="0" w:color="B3EFFD"/>
              <w:right w:val="nil"/>
            </w:tcBorders>
            <w:shd w:val="clear" w:color="000000" w:fill="FFFFFF"/>
            <w:noWrap/>
            <w:vAlign w:val="center"/>
            <w:hideMark/>
          </w:tcPr>
          <w:p w14:paraId="647D65C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99%</w:t>
            </w:r>
          </w:p>
        </w:tc>
        <w:tc>
          <w:tcPr>
            <w:tcW w:w="471" w:type="pct"/>
            <w:tcBorders>
              <w:top w:val="nil"/>
              <w:left w:val="nil"/>
              <w:bottom w:val="single" w:sz="8" w:space="0" w:color="B3EFFD"/>
              <w:right w:val="nil"/>
            </w:tcBorders>
            <w:shd w:val="clear" w:color="000000" w:fill="FFFFFF"/>
            <w:noWrap/>
            <w:vAlign w:val="center"/>
            <w:hideMark/>
          </w:tcPr>
          <w:p w14:paraId="39B5FD4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8,727</w:t>
            </w:r>
          </w:p>
        </w:tc>
        <w:tc>
          <w:tcPr>
            <w:tcW w:w="362" w:type="pct"/>
            <w:tcBorders>
              <w:top w:val="nil"/>
              <w:left w:val="nil"/>
              <w:bottom w:val="single" w:sz="8" w:space="0" w:color="B3EFFD"/>
              <w:right w:val="nil"/>
            </w:tcBorders>
            <w:shd w:val="clear" w:color="000000" w:fill="FFFFFF"/>
            <w:noWrap/>
            <w:vAlign w:val="center"/>
            <w:hideMark/>
          </w:tcPr>
          <w:p w14:paraId="15C3386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7D58BC6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040E9E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8,727</w:t>
            </w:r>
          </w:p>
        </w:tc>
      </w:tr>
      <w:tr w:rsidR="00975778" w:rsidRPr="00BB3844" w14:paraId="45CF62A3" w14:textId="77777777" w:rsidTr="00C62F88">
        <w:trPr>
          <w:trHeight w:val="315"/>
        </w:trPr>
        <w:tc>
          <w:tcPr>
            <w:tcW w:w="848" w:type="pct"/>
            <w:vMerge/>
            <w:tcBorders>
              <w:top w:val="nil"/>
              <w:left w:val="nil"/>
              <w:bottom w:val="nil"/>
              <w:right w:val="nil"/>
            </w:tcBorders>
            <w:vAlign w:val="center"/>
            <w:hideMark/>
          </w:tcPr>
          <w:p w14:paraId="6FCBC003"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69224E7"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F9EAED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Filter Replacement</w:t>
            </w:r>
          </w:p>
        </w:tc>
        <w:tc>
          <w:tcPr>
            <w:tcW w:w="591" w:type="pct"/>
            <w:tcBorders>
              <w:top w:val="nil"/>
              <w:left w:val="nil"/>
              <w:bottom w:val="single" w:sz="8" w:space="0" w:color="B3EFFD"/>
              <w:right w:val="nil"/>
            </w:tcBorders>
            <w:shd w:val="clear" w:color="000000" w:fill="FFFFFF"/>
            <w:noWrap/>
            <w:vAlign w:val="center"/>
            <w:hideMark/>
          </w:tcPr>
          <w:p w14:paraId="65A5A6B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30</w:t>
            </w:r>
          </w:p>
        </w:tc>
        <w:tc>
          <w:tcPr>
            <w:tcW w:w="413" w:type="pct"/>
            <w:tcBorders>
              <w:top w:val="nil"/>
              <w:left w:val="nil"/>
              <w:bottom w:val="single" w:sz="8" w:space="0" w:color="B3EFFD"/>
              <w:right w:val="nil"/>
            </w:tcBorders>
            <w:shd w:val="clear" w:color="000000" w:fill="FFFFFF"/>
            <w:noWrap/>
            <w:vAlign w:val="center"/>
            <w:hideMark/>
          </w:tcPr>
          <w:p w14:paraId="1EF8F6E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0248F2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30</w:t>
            </w:r>
          </w:p>
        </w:tc>
        <w:tc>
          <w:tcPr>
            <w:tcW w:w="362" w:type="pct"/>
            <w:tcBorders>
              <w:top w:val="nil"/>
              <w:left w:val="nil"/>
              <w:bottom w:val="single" w:sz="8" w:space="0" w:color="B3EFFD"/>
              <w:right w:val="nil"/>
            </w:tcBorders>
            <w:shd w:val="clear" w:color="000000" w:fill="FFFFFF"/>
            <w:noWrap/>
            <w:vAlign w:val="center"/>
            <w:hideMark/>
          </w:tcPr>
          <w:p w14:paraId="25957EF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7334F73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1FBD96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30</w:t>
            </w:r>
          </w:p>
        </w:tc>
      </w:tr>
      <w:tr w:rsidR="00975778" w:rsidRPr="00BB3844" w14:paraId="49688B07" w14:textId="77777777" w:rsidTr="00C62F88">
        <w:trPr>
          <w:trHeight w:val="525"/>
        </w:trPr>
        <w:tc>
          <w:tcPr>
            <w:tcW w:w="848" w:type="pct"/>
            <w:vMerge/>
            <w:tcBorders>
              <w:top w:val="nil"/>
              <w:left w:val="nil"/>
              <w:bottom w:val="nil"/>
              <w:right w:val="nil"/>
            </w:tcBorders>
            <w:vAlign w:val="center"/>
            <w:hideMark/>
          </w:tcPr>
          <w:p w14:paraId="4007DF7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9154A7A"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0D6E72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 Door Sweep</w:t>
            </w:r>
          </w:p>
        </w:tc>
        <w:tc>
          <w:tcPr>
            <w:tcW w:w="591" w:type="pct"/>
            <w:tcBorders>
              <w:top w:val="nil"/>
              <w:left w:val="nil"/>
              <w:bottom w:val="single" w:sz="8" w:space="0" w:color="B3EFFD"/>
              <w:right w:val="nil"/>
            </w:tcBorders>
            <w:shd w:val="clear" w:color="000000" w:fill="FFFFFF"/>
            <w:noWrap/>
            <w:vAlign w:val="center"/>
            <w:hideMark/>
          </w:tcPr>
          <w:p w14:paraId="1F6EFC9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w:t>
            </w:r>
          </w:p>
        </w:tc>
        <w:tc>
          <w:tcPr>
            <w:tcW w:w="413" w:type="pct"/>
            <w:tcBorders>
              <w:top w:val="nil"/>
              <w:left w:val="nil"/>
              <w:bottom w:val="single" w:sz="8" w:space="0" w:color="B3EFFD"/>
              <w:right w:val="nil"/>
            </w:tcBorders>
            <w:shd w:val="clear" w:color="000000" w:fill="FFFFFF"/>
            <w:noWrap/>
            <w:vAlign w:val="center"/>
            <w:hideMark/>
          </w:tcPr>
          <w:p w14:paraId="7FDE026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30E19E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w:t>
            </w:r>
          </w:p>
        </w:tc>
        <w:tc>
          <w:tcPr>
            <w:tcW w:w="362" w:type="pct"/>
            <w:tcBorders>
              <w:top w:val="nil"/>
              <w:left w:val="nil"/>
              <w:bottom w:val="single" w:sz="8" w:space="0" w:color="B3EFFD"/>
              <w:right w:val="nil"/>
            </w:tcBorders>
            <w:shd w:val="clear" w:color="000000" w:fill="FFFFFF"/>
            <w:noWrap/>
            <w:vAlign w:val="center"/>
            <w:hideMark/>
          </w:tcPr>
          <w:p w14:paraId="4F059F7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25C2A60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768C55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w:t>
            </w:r>
          </w:p>
        </w:tc>
      </w:tr>
      <w:tr w:rsidR="00975778" w:rsidRPr="00BB3844" w14:paraId="210BD04E" w14:textId="77777777" w:rsidTr="00C62F88">
        <w:trPr>
          <w:trHeight w:val="525"/>
        </w:trPr>
        <w:tc>
          <w:tcPr>
            <w:tcW w:w="848" w:type="pct"/>
            <w:vMerge/>
            <w:tcBorders>
              <w:top w:val="nil"/>
              <w:left w:val="nil"/>
              <w:bottom w:val="nil"/>
              <w:right w:val="nil"/>
            </w:tcBorders>
            <w:vAlign w:val="center"/>
            <w:hideMark/>
          </w:tcPr>
          <w:p w14:paraId="4AAA6A4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6BB09D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07663B6"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Bathroom Aerator SF (DI)</w:t>
            </w:r>
          </w:p>
        </w:tc>
        <w:tc>
          <w:tcPr>
            <w:tcW w:w="591" w:type="pct"/>
            <w:tcBorders>
              <w:top w:val="nil"/>
              <w:left w:val="nil"/>
              <w:bottom w:val="single" w:sz="8" w:space="0" w:color="B3EFFD"/>
              <w:right w:val="nil"/>
            </w:tcBorders>
            <w:shd w:val="clear" w:color="000000" w:fill="FFFFFF"/>
            <w:noWrap/>
            <w:vAlign w:val="center"/>
            <w:hideMark/>
          </w:tcPr>
          <w:p w14:paraId="68DC23B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271</w:t>
            </w:r>
          </w:p>
        </w:tc>
        <w:tc>
          <w:tcPr>
            <w:tcW w:w="413" w:type="pct"/>
            <w:tcBorders>
              <w:top w:val="nil"/>
              <w:left w:val="nil"/>
              <w:bottom w:val="single" w:sz="8" w:space="0" w:color="B3EFFD"/>
              <w:right w:val="nil"/>
            </w:tcBorders>
            <w:shd w:val="clear" w:color="000000" w:fill="FFFFFF"/>
            <w:noWrap/>
            <w:vAlign w:val="center"/>
            <w:hideMark/>
          </w:tcPr>
          <w:p w14:paraId="605230B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C22C5A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271</w:t>
            </w:r>
          </w:p>
        </w:tc>
        <w:tc>
          <w:tcPr>
            <w:tcW w:w="362" w:type="pct"/>
            <w:tcBorders>
              <w:top w:val="nil"/>
              <w:left w:val="nil"/>
              <w:bottom w:val="single" w:sz="8" w:space="0" w:color="B3EFFD"/>
              <w:right w:val="nil"/>
            </w:tcBorders>
            <w:shd w:val="clear" w:color="000000" w:fill="FFFFFF"/>
            <w:noWrap/>
            <w:vAlign w:val="center"/>
            <w:hideMark/>
          </w:tcPr>
          <w:p w14:paraId="6D0558D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012EA47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75678FF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290</w:t>
            </w:r>
          </w:p>
        </w:tc>
      </w:tr>
      <w:tr w:rsidR="00975778" w:rsidRPr="00BB3844" w14:paraId="5E9BB35C" w14:textId="77777777" w:rsidTr="00C62F88">
        <w:trPr>
          <w:trHeight w:val="315"/>
        </w:trPr>
        <w:tc>
          <w:tcPr>
            <w:tcW w:w="848" w:type="pct"/>
            <w:vMerge/>
            <w:tcBorders>
              <w:top w:val="nil"/>
              <w:left w:val="nil"/>
              <w:bottom w:val="nil"/>
              <w:right w:val="nil"/>
            </w:tcBorders>
            <w:vAlign w:val="center"/>
            <w:hideMark/>
          </w:tcPr>
          <w:p w14:paraId="5D42F4DC"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CB8826C"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D7055A7"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Boiler Pipe Insulation</w:t>
            </w:r>
          </w:p>
        </w:tc>
        <w:tc>
          <w:tcPr>
            <w:tcW w:w="591" w:type="pct"/>
            <w:tcBorders>
              <w:top w:val="nil"/>
              <w:left w:val="nil"/>
              <w:bottom w:val="single" w:sz="8" w:space="0" w:color="B3EFFD"/>
              <w:right w:val="nil"/>
            </w:tcBorders>
            <w:shd w:val="clear" w:color="000000" w:fill="FFFFFF"/>
            <w:noWrap/>
            <w:vAlign w:val="center"/>
            <w:hideMark/>
          </w:tcPr>
          <w:p w14:paraId="5992E19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w:t>
            </w:r>
          </w:p>
        </w:tc>
        <w:tc>
          <w:tcPr>
            <w:tcW w:w="413" w:type="pct"/>
            <w:tcBorders>
              <w:top w:val="nil"/>
              <w:left w:val="nil"/>
              <w:bottom w:val="single" w:sz="8" w:space="0" w:color="B3EFFD"/>
              <w:right w:val="nil"/>
            </w:tcBorders>
            <w:shd w:val="clear" w:color="000000" w:fill="FFFFFF"/>
            <w:noWrap/>
            <w:vAlign w:val="center"/>
            <w:hideMark/>
          </w:tcPr>
          <w:p w14:paraId="72E4B29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AA55F0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w:t>
            </w:r>
          </w:p>
        </w:tc>
        <w:tc>
          <w:tcPr>
            <w:tcW w:w="362" w:type="pct"/>
            <w:tcBorders>
              <w:top w:val="nil"/>
              <w:left w:val="nil"/>
              <w:bottom w:val="single" w:sz="8" w:space="0" w:color="B3EFFD"/>
              <w:right w:val="nil"/>
            </w:tcBorders>
            <w:shd w:val="clear" w:color="000000" w:fill="FFFFFF"/>
            <w:noWrap/>
            <w:vAlign w:val="center"/>
            <w:hideMark/>
          </w:tcPr>
          <w:p w14:paraId="453B13F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0679B9B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06D6197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w:t>
            </w:r>
          </w:p>
        </w:tc>
      </w:tr>
      <w:tr w:rsidR="00975778" w:rsidRPr="00BB3844" w14:paraId="0BC6EF01" w14:textId="77777777" w:rsidTr="00C62F88">
        <w:trPr>
          <w:trHeight w:val="315"/>
        </w:trPr>
        <w:tc>
          <w:tcPr>
            <w:tcW w:w="848" w:type="pct"/>
            <w:vMerge/>
            <w:tcBorders>
              <w:top w:val="nil"/>
              <w:left w:val="nil"/>
              <w:bottom w:val="nil"/>
              <w:right w:val="nil"/>
            </w:tcBorders>
            <w:vAlign w:val="center"/>
            <w:hideMark/>
          </w:tcPr>
          <w:p w14:paraId="163CB50E"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31FA8B64"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3C242BB"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DHW Pipe Insulation</w:t>
            </w:r>
          </w:p>
        </w:tc>
        <w:tc>
          <w:tcPr>
            <w:tcW w:w="591" w:type="pct"/>
            <w:tcBorders>
              <w:top w:val="nil"/>
              <w:left w:val="nil"/>
              <w:bottom w:val="single" w:sz="8" w:space="0" w:color="B3EFFD"/>
              <w:right w:val="nil"/>
            </w:tcBorders>
            <w:shd w:val="clear" w:color="000000" w:fill="FFFFFF"/>
            <w:noWrap/>
            <w:vAlign w:val="center"/>
            <w:hideMark/>
          </w:tcPr>
          <w:p w14:paraId="7E87041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1,689</w:t>
            </w:r>
          </w:p>
        </w:tc>
        <w:tc>
          <w:tcPr>
            <w:tcW w:w="413" w:type="pct"/>
            <w:tcBorders>
              <w:top w:val="nil"/>
              <w:left w:val="nil"/>
              <w:bottom w:val="single" w:sz="8" w:space="0" w:color="B3EFFD"/>
              <w:right w:val="nil"/>
            </w:tcBorders>
            <w:shd w:val="clear" w:color="000000" w:fill="FFFFFF"/>
            <w:noWrap/>
            <w:vAlign w:val="center"/>
            <w:hideMark/>
          </w:tcPr>
          <w:p w14:paraId="1CB5698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69E6BA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1,689</w:t>
            </w:r>
          </w:p>
        </w:tc>
        <w:tc>
          <w:tcPr>
            <w:tcW w:w="362" w:type="pct"/>
            <w:tcBorders>
              <w:top w:val="nil"/>
              <w:left w:val="nil"/>
              <w:bottom w:val="single" w:sz="8" w:space="0" w:color="B3EFFD"/>
              <w:right w:val="nil"/>
            </w:tcBorders>
            <w:shd w:val="clear" w:color="000000" w:fill="FFFFFF"/>
            <w:noWrap/>
            <w:vAlign w:val="center"/>
            <w:hideMark/>
          </w:tcPr>
          <w:p w14:paraId="36940EE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690C80D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1FB8B36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1,689</w:t>
            </w:r>
          </w:p>
        </w:tc>
      </w:tr>
      <w:tr w:rsidR="00975778" w:rsidRPr="00BB3844" w14:paraId="51F84596" w14:textId="77777777" w:rsidTr="00C62F88">
        <w:trPr>
          <w:trHeight w:val="525"/>
        </w:trPr>
        <w:tc>
          <w:tcPr>
            <w:tcW w:w="848" w:type="pct"/>
            <w:vMerge/>
            <w:tcBorders>
              <w:top w:val="nil"/>
              <w:left w:val="nil"/>
              <w:bottom w:val="nil"/>
              <w:right w:val="nil"/>
            </w:tcBorders>
            <w:vAlign w:val="center"/>
            <w:hideMark/>
          </w:tcPr>
          <w:p w14:paraId="69CBAD83"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5CC649D"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D3CB5B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Handheld Showerhead (DI) SF</w:t>
            </w:r>
          </w:p>
        </w:tc>
        <w:tc>
          <w:tcPr>
            <w:tcW w:w="591" w:type="pct"/>
            <w:tcBorders>
              <w:top w:val="nil"/>
              <w:left w:val="nil"/>
              <w:bottom w:val="single" w:sz="8" w:space="0" w:color="B3EFFD"/>
              <w:right w:val="nil"/>
            </w:tcBorders>
            <w:shd w:val="clear" w:color="000000" w:fill="FFFFFF"/>
            <w:noWrap/>
            <w:vAlign w:val="center"/>
            <w:hideMark/>
          </w:tcPr>
          <w:p w14:paraId="2D1365A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423</w:t>
            </w:r>
          </w:p>
        </w:tc>
        <w:tc>
          <w:tcPr>
            <w:tcW w:w="413" w:type="pct"/>
            <w:tcBorders>
              <w:top w:val="nil"/>
              <w:left w:val="nil"/>
              <w:bottom w:val="single" w:sz="8" w:space="0" w:color="B3EFFD"/>
              <w:right w:val="nil"/>
            </w:tcBorders>
            <w:shd w:val="clear" w:color="000000" w:fill="FFFFFF"/>
            <w:noWrap/>
            <w:vAlign w:val="center"/>
            <w:hideMark/>
          </w:tcPr>
          <w:p w14:paraId="5C2E7D8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E93363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423</w:t>
            </w:r>
          </w:p>
        </w:tc>
        <w:tc>
          <w:tcPr>
            <w:tcW w:w="362" w:type="pct"/>
            <w:tcBorders>
              <w:top w:val="nil"/>
              <w:left w:val="nil"/>
              <w:bottom w:val="single" w:sz="8" w:space="0" w:color="B3EFFD"/>
              <w:right w:val="nil"/>
            </w:tcBorders>
            <w:shd w:val="clear" w:color="000000" w:fill="FFFFFF"/>
            <w:noWrap/>
            <w:vAlign w:val="center"/>
            <w:hideMark/>
          </w:tcPr>
          <w:p w14:paraId="70935AA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008C88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4C00B3A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452</w:t>
            </w:r>
          </w:p>
        </w:tc>
      </w:tr>
      <w:tr w:rsidR="00975778" w:rsidRPr="00BB3844" w14:paraId="4B04D4B2" w14:textId="77777777" w:rsidTr="00C62F88">
        <w:trPr>
          <w:trHeight w:val="525"/>
        </w:trPr>
        <w:tc>
          <w:tcPr>
            <w:tcW w:w="848" w:type="pct"/>
            <w:vMerge/>
            <w:tcBorders>
              <w:top w:val="nil"/>
              <w:left w:val="nil"/>
              <w:bottom w:val="nil"/>
              <w:right w:val="nil"/>
            </w:tcBorders>
            <w:vAlign w:val="center"/>
            <w:hideMark/>
          </w:tcPr>
          <w:p w14:paraId="3C926F5F"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58C76E38"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5DC4AF5"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Kitchen Aerator SF (DI)</w:t>
            </w:r>
          </w:p>
        </w:tc>
        <w:tc>
          <w:tcPr>
            <w:tcW w:w="591" w:type="pct"/>
            <w:tcBorders>
              <w:top w:val="nil"/>
              <w:left w:val="nil"/>
              <w:bottom w:val="single" w:sz="8" w:space="0" w:color="B3EFFD"/>
              <w:right w:val="nil"/>
            </w:tcBorders>
            <w:shd w:val="clear" w:color="000000" w:fill="FFFFFF"/>
            <w:noWrap/>
            <w:vAlign w:val="center"/>
            <w:hideMark/>
          </w:tcPr>
          <w:p w14:paraId="1F34996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1,258</w:t>
            </w:r>
          </w:p>
        </w:tc>
        <w:tc>
          <w:tcPr>
            <w:tcW w:w="413" w:type="pct"/>
            <w:tcBorders>
              <w:top w:val="nil"/>
              <w:left w:val="nil"/>
              <w:bottom w:val="single" w:sz="8" w:space="0" w:color="B3EFFD"/>
              <w:right w:val="nil"/>
            </w:tcBorders>
            <w:shd w:val="clear" w:color="000000" w:fill="FFFFFF"/>
            <w:noWrap/>
            <w:vAlign w:val="center"/>
            <w:hideMark/>
          </w:tcPr>
          <w:p w14:paraId="3FEEF7B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DA0F5E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1,258</w:t>
            </w:r>
          </w:p>
        </w:tc>
        <w:tc>
          <w:tcPr>
            <w:tcW w:w="362" w:type="pct"/>
            <w:tcBorders>
              <w:top w:val="nil"/>
              <w:left w:val="nil"/>
              <w:bottom w:val="single" w:sz="8" w:space="0" w:color="B3EFFD"/>
              <w:right w:val="nil"/>
            </w:tcBorders>
            <w:shd w:val="clear" w:color="000000" w:fill="FFFFFF"/>
            <w:noWrap/>
            <w:vAlign w:val="center"/>
            <w:hideMark/>
          </w:tcPr>
          <w:p w14:paraId="3306660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1784DC7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F0B2E8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1,346</w:t>
            </w:r>
          </w:p>
        </w:tc>
      </w:tr>
      <w:tr w:rsidR="00975778" w:rsidRPr="00BB3844" w14:paraId="3CBA537E" w14:textId="77777777" w:rsidTr="00C62F88">
        <w:trPr>
          <w:trHeight w:val="525"/>
        </w:trPr>
        <w:tc>
          <w:tcPr>
            <w:tcW w:w="848" w:type="pct"/>
            <w:vMerge/>
            <w:tcBorders>
              <w:top w:val="nil"/>
              <w:left w:val="nil"/>
              <w:bottom w:val="nil"/>
              <w:right w:val="nil"/>
            </w:tcBorders>
            <w:vAlign w:val="center"/>
            <w:hideMark/>
          </w:tcPr>
          <w:p w14:paraId="1360A0D6"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D06E1FE"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C18CC95"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Programmable Thermostat (DI)</w:t>
            </w:r>
          </w:p>
        </w:tc>
        <w:tc>
          <w:tcPr>
            <w:tcW w:w="591" w:type="pct"/>
            <w:tcBorders>
              <w:top w:val="nil"/>
              <w:left w:val="nil"/>
              <w:bottom w:val="single" w:sz="8" w:space="0" w:color="B3EFFD"/>
              <w:right w:val="nil"/>
            </w:tcBorders>
            <w:shd w:val="clear" w:color="000000" w:fill="FFFFFF"/>
            <w:noWrap/>
            <w:vAlign w:val="center"/>
            <w:hideMark/>
          </w:tcPr>
          <w:p w14:paraId="2E6D149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3,552</w:t>
            </w:r>
          </w:p>
        </w:tc>
        <w:tc>
          <w:tcPr>
            <w:tcW w:w="413" w:type="pct"/>
            <w:tcBorders>
              <w:top w:val="nil"/>
              <w:left w:val="nil"/>
              <w:bottom w:val="single" w:sz="8" w:space="0" w:color="B3EFFD"/>
              <w:right w:val="nil"/>
            </w:tcBorders>
            <w:shd w:val="clear" w:color="000000" w:fill="FFFFFF"/>
            <w:noWrap/>
            <w:vAlign w:val="center"/>
            <w:hideMark/>
          </w:tcPr>
          <w:p w14:paraId="29BCDCD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95%</w:t>
            </w:r>
          </w:p>
        </w:tc>
        <w:tc>
          <w:tcPr>
            <w:tcW w:w="471" w:type="pct"/>
            <w:tcBorders>
              <w:top w:val="nil"/>
              <w:left w:val="nil"/>
              <w:bottom w:val="single" w:sz="8" w:space="0" w:color="B3EFFD"/>
              <w:right w:val="nil"/>
            </w:tcBorders>
            <w:shd w:val="clear" w:color="000000" w:fill="FFFFFF"/>
            <w:noWrap/>
            <w:vAlign w:val="center"/>
            <w:hideMark/>
          </w:tcPr>
          <w:p w14:paraId="4D71367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3,371</w:t>
            </w:r>
          </w:p>
        </w:tc>
        <w:tc>
          <w:tcPr>
            <w:tcW w:w="362" w:type="pct"/>
            <w:tcBorders>
              <w:top w:val="nil"/>
              <w:left w:val="nil"/>
              <w:bottom w:val="single" w:sz="8" w:space="0" w:color="B3EFFD"/>
              <w:right w:val="nil"/>
            </w:tcBorders>
            <w:shd w:val="clear" w:color="000000" w:fill="FFFFFF"/>
            <w:noWrap/>
            <w:vAlign w:val="center"/>
            <w:hideMark/>
          </w:tcPr>
          <w:p w14:paraId="0B425D1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0BF97B7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7D017A3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3,371</w:t>
            </w:r>
          </w:p>
        </w:tc>
      </w:tr>
      <w:tr w:rsidR="00975778" w:rsidRPr="00BB3844" w14:paraId="2C514F9E" w14:textId="77777777" w:rsidTr="00C62F88">
        <w:trPr>
          <w:trHeight w:val="315"/>
        </w:trPr>
        <w:tc>
          <w:tcPr>
            <w:tcW w:w="848" w:type="pct"/>
            <w:vMerge/>
            <w:tcBorders>
              <w:top w:val="nil"/>
              <w:left w:val="nil"/>
              <w:bottom w:val="nil"/>
              <w:right w:val="nil"/>
            </w:tcBorders>
            <w:vAlign w:val="center"/>
            <w:hideMark/>
          </w:tcPr>
          <w:p w14:paraId="5321D593"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540B4935"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0046A2B"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 Flow Reducer</w:t>
            </w:r>
          </w:p>
        </w:tc>
        <w:tc>
          <w:tcPr>
            <w:tcW w:w="591" w:type="pct"/>
            <w:tcBorders>
              <w:top w:val="nil"/>
              <w:left w:val="nil"/>
              <w:bottom w:val="single" w:sz="8" w:space="0" w:color="B3EFFD"/>
              <w:right w:val="nil"/>
            </w:tcBorders>
            <w:shd w:val="clear" w:color="000000" w:fill="FFFFFF"/>
            <w:noWrap/>
            <w:vAlign w:val="center"/>
            <w:hideMark/>
          </w:tcPr>
          <w:p w14:paraId="5469CD6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15</w:t>
            </w:r>
          </w:p>
        </w:tc>
        <w:tc>
          <w:tcPr>
            <w:tcW w:w="413" w:type="pct"/>
            <w:tcBorders>
              <w:top w:val="nil"/>
              <w:left w:val="nil"/>
              <w:bottom w:val="single" w:sz="8" w:space="0" w:color="B3EFFD"/>
              <w:right w:val="nil"/>
            </w:tcBorders>
            <w:shd w:val="clear" w:color="000000" w:fill="FFFFFF"/>
            <w:noWrap/>
            <w:vAlign w:val="center"/>
            <w:hideMark/>
          </w:tcPr>
          <w:p w14:paraId="79F919A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45A92A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15</w:t>
            </w:r>
          </w:p>
        </w:tc>
        <w:tc>
          <w:tcPr>
            <w:tcW w:w="362" w:type="pct"/>
            <w:tcBorders>
              <w:top w:val="nil"/>
              <w:left w:val="nil"/>
              <w:bottom w:val="single" w:sz="8" w:space="0" w:color="B3EFFD"/>
              <w:right w:val="nil"/>
            </w:tcBorders>
            <w:shd w:val="clear" w:color="000000" w:fill="FFFFFF"/>
            <w:noWrap/>
            <w:vAlign w:val="center"/>
            <w:hideMark/>
          </w:tcPr>
          <w:p w14:paraId="01B81EB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0F7EAEA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09FF905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w:t>
            </w:r>
          </w:p>
        </w:tc>
      </w:tr>
      <w:tr w:rsidR="00975778" w:rsidRPr="00BB3844" w14:paraId="3AE154E7" w14:textId="77777777" w:rsidTr="00C62F88">
        <w:trPr>
          <w:trHeight w:val="315"/>
        </w:trPr>
        <w:tc>
          <w:tcPr>
            <w:tcW w:w="848" w:type="pct"/>
            <w:vMerge/>
            <w:tcBorders>
              <w:top w:val="nil"/>
              <w:left w:val="nil"/>
              <w:bottom w:val="nil"/>
              <w:right w:val="nil"/>
            </w:tcBorders>
            <w:vAlign w:val="center"/>
            <w:hideMark/>
          </w:tcPr>
          <w:p w14:paraId="46683D76"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80AA24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3B00191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Showerhead (DI) SF</w:t>
            </w:r>
          </w:p>
        </w:tc>
        <w:tc>
          <w:tcPr>
            <w:tcW w:w="591" w:type="pct"/>
            <w:tcBorders>
              <w:top w:val="nil"/>
              <w:left w:val="nil"/>
              <w:bottom w:val="single" w:sz="8" w:space="0" w:color="B3EFFD"/>
              <w:right w:val="nil"/>
            </w:tcBorders>
            <w:shd w:val="clear" w:color="000000" w:fill="FFFFFF"/>
            <w:noWrap/>
            <w:vAlign w:val="center"/>
            <w:hideMark/>
          </w:tcPr>
          <w:p w14:paraId="0DCE7F8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493</w:t>
            </w:r>
          </w:p>
        </w:tc>
        <w:tc>
          <w:tcPr>
            <w:tcW w:w="413" w:type="pct"/>
            <w:tcBorders>
              <w:top w:val="nil"/>
              <w:left w:val="nil"/>
              <w:bottom w:val="single" w:sz="8" w:space="0" w:color="B3EFFD"/>
              <w:right w:val="nil"/>
            </w:tcBorders>
            <w:shd w:val="clear" w:color="000000" w:fill="FFFFFF"/>
            <w:noWrap/>
            <w:vAlign w:val="center"/>
            <w:hideMark/>
          </w:tcPr>
          <w:p w14:paraId="45FE925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241E87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493</w:t>
            </w:r>
          </w:p>
        </w:tc>
        <w:tc>
          <w:tcPr>
            <w:tcW w:w="362" w:type="pct"/>
            <w:tcBorders>
              <w:top w:val="nil"/>
              <w:left w:val="nil"/>
              <w:bottom w:val="single" w:sz="8" w:space="0" w:color="B3EFFD"/>
              <w:right w:val="nil"/>
            </w:tcBorders>
            <w:shd w:val="clear" w:color="000000" w:fill="FFFFFF"/>
            <w:noWrap/>
            <w:vAlign w:val="center"/>
            <w:hideMark/>
          </w:tcPr>
          <w:p w14:paraId="457F8ED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4997D31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608A761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527</w:t>
            </w:r>
          </w:p>
        </w:tc>
      </w:tr>
      <w:tr w:rsidR="00975778" w:rsidRPr="00BB3844" w14:paraId="1D24A983" w14:textId="77777777" w:rsidTr="00C62F88">
        <w:trPr>
          <w:trHeight w:val="525"/>
        </w:trPr>
        <w:tc>
          <w:tcPr>
            <w:tcW w:w="848" w:type="pct"/>
            <w:vMerge/>
            <w:tcBorders>
              <w:top w:val="nil"/>
              <w:left w:val="nil"/>
              <w:bottom w:val="nil"/>
              <w:right w:val="nil"/>
            </w:tcBorders>
            <w:vAlign w:val="center"/>
            <w:hideMark/>
          </w:tcPr>
          <w:p w14:paraId="7183081E"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ADB5DC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CAAB23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Thermostat Education (DI)</w:t>
            </w:r>
          </w:p>
        </w:tc>
        <w:tc>
          <w:tcPr>
            <w:tcW w:w="591" w:type="pct"/>
            <w:tcBorders>
              <w:top w:val="nil"/>
              <w:left w:val="nil"/>
              <w:bottom w:val="single" w:sz="8" w:space="0" w:color="B3EFFD"/>
              <w:right w:val="nil"/>
            </w:tcBorders>
            <w:shd w:val="clear" w:color="000000" w:fill="FFFFFF"/>
            <w:noWrap/>
            <w:vAlign w:val="center"/>
            <w:hideMark/>
          </w:tcPr>
          <w:p w14:paraId="1B8447B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1,616</w:t>
            </w:r>
          </w:p>
        </w:tc>
        <w:tc>
          <w:tcPr>
            <w:tcW w:w="413" w:type="pct"/>
            <w:tcBorders>
              <w:top w:val="nil"/>
              <w:left w:val="nil"/>
              <w:bottom w:val="single" w:sz="8" w:space="0" w:color="B3EFFD"/>
              <w:right w:val="nil"/>
            </w:tcBorders>
            <w:shd w:val="clear" w:color="000000" w:fill="FFFFFF"/>
            <w:noWrap/>
            <w:vAlign w:val="center"/>
            <w:hideMark/>
          </w:tcPr>
          <w:p w14:paraId="3CC01FD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93%</w:t>
            </w:r>
          </w:p>
        </w:tc>
        <w:tc>
          <w:tcPr>
            <w:tcW w:w="471" w:type="pct"/>
            <w:tcBorders>
              <w:top w:val="nil"/>
              <w:left w:val="nil"/>
              <w:bottom w:val="single" w:sz="8" w:space="0" w:color="B3EFFD"/>
              <w:right w:val="nil"/>
            </w:tcBorders>
            <w:shd w:val="clear" w:color="000000" w:fill="FFFFFF"/>
            <w:noWrap/>
            <w:vAlign w:val="center"/>
            <w:hideMark/>
          </w:tcPr>
          <w:p w14:paraId="3192EF5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1,495</w:t>
            </w:r>
          </w:p>
        </w:tc>
        <w:tc>
          <w:tcPr>
            <w:tcW w:w="362" w:type="pct"/>
            <w:tcBorders>
              <w:top w:val="nil"/>
              <w:left w:val="nil"/>
              <w:bottom w:val="single" w:sz="8" w:space="0" w:color="B3EFFD"/>
              <w:right w:val="nil"/>
            </w:tcBorders>
            <w:shd w:val="clear" w:color="000000" w:fill="FFFFFF"/>
            <w:noWrap/>
            <w:vAlign w:val="center"/>
            <w:hideMark/>
          </w:tcPr>
          <w:p w14:paraId="6CF5EF0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31E0698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093DA66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1,495</w:t>
            </w:r>
          </w:p>
        </w:tc>
      </w:tr>
      <w:tr w:rsidR="00975778" w:rsidRPr="00BB3844" w14:paraId="1D63CA6C" w14:textId="77777777" w:rsidTr="00C62F88">
        <w:trPr>
          <w:trHeight w:val="315"/>
        </w:trPr>
        <w:tc>
          <w:tcPr>
            <w:tcW w:w="848" w:type="pct"/>
            <w:vMerge/>
            <w:tcBorders>
              <w:top w:val="nil"/>
              <w:left w:val="nil"/>
              <w:bottom w:val="nil"/>
              <w:right w:val="nil"/>
            </w:tcBorders>
            <w:vAlign w:val="center"/>
            <w:hideMark/>
          </w:tcPr>
          <w:p w14:paraId="2287CB00"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4E83929F"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Prescriptive</w:t>
            </w:r>
          </w:p>
        </w:tc>
        <w:tc>
          <w:tcPr>
            <w:tcW w:w="867" w:type="pct"/>
            <w:tcBorders>
              <w:top w:val="nil"/>
              <w:left w:val="nil"/>
              <w:bottom w:val="single" w:sz="8" w:space="0" w:color="B3EFFD"/>
              <w:right w:val="nil"/>
            </w:tcBorders>
            <w:shd w:val="clear" w:color="000000" w:fill="FFFFFF"/>
            <w:vAlign w:val="center"/>
            <w:hideMark/>
          </w:tcPr>
          <w:p w14:paraId="289CAC8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w:t>
            </w:r>
          </w:p>
        </w:tc>
        <w:tc>
          <w:tcPr>
            <w:tcW w:w="591" w:type="pct"/>
            <w:tcBorders>
              <w:top w:val="nil"/>
              <w:left w:val="nil"/>
              <w:bottom w:val="single" w:sz="8" w:space="0" w:color="B3EFFD"/>
              <w:right w:val="nil"/>
            </w:tcBorders>
            <w:shd w:val="clear" w:color="000000" w:fill="FFFFFF"/>
            <w:noWrap/>
            <w:vAlign w:val="center"/>
            <w:hideMark/>
          </w:tcPr>
          <w:p w14:paraId="1D92F3C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5,421</w:t>
            </w:r>
          </w:p>
        </w:tc>
        <w:tc>
          <w:tcPr>
            <w:tcW w:w="413" w:type="pct"/>
            <w:tcBorders>
              <w:top w:val="nil"/>
              <w:left w:val="nil"/>
              <w:bottom w:val="single" w:sz="8" w:space="0" w:color="B3EFFD"/>
              <w:right w:val="nil"/>
            </w:tcBorders>
            <w:shd w:val="clear" w:color="000000" w:fill="FFFFFF"/>
            <w:noWrap/>
            <w:vAlign w:val="center"/>
            <w:hideMark/>
          </w:tcPr>
          <w:p w14:paraId="299E2EF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47CC39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5,421</w:t>
            </w:r>
          </w:p>
        </w:tc>
        <w:tc>
          <w:tcPr>
            <w:tcW w:w="362" w:type="pct"/>
            <w:tcBorders>
              <w:top w:val="nil"/>
              <w:left w:val="nil"/>
              <w:bottom w:val="single" w:sz="8" w:space="0" w:color="B3EFFD"/>
              <w:right w:val="nil"/>
            </w:tcBorders>
            <w:shd w:val="clear" w:color="000000" w:fill="FFFFFF"/>
            <w:noWrap/>
            <w:vAlign w:val="center"/>
            <w:hideMark/>
          </w:tcPr>
          <w:p w14:paraId="3168A6D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16D4586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6B50FF6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5,421</w:t>
            </w:r>
          </w:p>
        </w:tc>
      </w:tr>
      <w:tr w:rsidR="00975778" w:rsidRPr="00BB3844" w14:paraId="4B5EB71E" w14:textId="77777777" w:rsidTr="00C62F88">
        <w:trPr>
          <w:trHeight w:val="525"/>
        </w:trPr>
        <w:tc>
          <w:tcPr>
            <w:tcW w:w="848" w:type="pct"/>
            <w:vMerge/>
            <w:tcBorders>
              <w:top w:val="nil"/>
              <w:left w:val="nil"/>
              <w:bottom w:val="nil"/>
              <w:right w:val="nil"/>
            </w:tcBorders>
            <w:vAlign w:val="center"/>
            <w:hideMark/>
          </w:tcPr>
          <w:p w14:paraId="18595233"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35B33483"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36F2521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Without Attic Insulation</w:t>
            </w:r>
          </w:p>
        </w:tc>
        <w:tc>
          <w:tcPr>
            <w:tcW w:w="591" w:type="pct"/>
            <w:tcBorders>
              <w:top w:val="nil"/>
              <w:left w:val="nil"/>
              <w:bottom w:val="single" w:sz="8" w:space="0" w:color="B3EFFD"/>
              <w:right w:val="nil"/>
            </w:tcBorders>
            <w:shd w:val="clear" w:color="000000" w:fill="FFFFFF"/>
            <w:noWrap/>
            <w:vAlign w:val="center"/>
            <w:hideMark/>
          </w:tcPr>
          <w:p w14:paraId="094427A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8,076</w:t>
            </w:r>
          </w:p>
        </w:tc>
        <w:tc>
          <w:tcPr>
            <w:tcW w:w="413" w:type="pct"/>
            <w:tcBorders>
              <w:top w:val="nil"/>
              <w:left w:val="nil"/>
              <w:bottom w:val="single" w:sz="8" w:space="0" w:color="B3EFFD"/>
              <w:right w:val="nil"/>
            </w:tcBorders>
            <w:shd w:val="clear" w:color="000000" w:fill="FFFFFF"/>
            <w:noWrap/>
            <w:vAlign w:val="center"/>
            <w:hideMark/>
          </w:tcPr>
          <w:p w14:paraId="16B20FB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81144A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8,076</w:t>
            </w:r>
          </w:p>
        </w:tc>
        <w:tc>
          <w:tcPr>
            <w:tcW w:w="362" w:type="pct"/>
            <w:tcBorders>
              <w:top w:val="nil"/>
              <w:left w:val="nil"/>
              <w:bottom w:val="single" w:sz="8" w:space="0" w:color="B3EFFD"/>
              <w:right w:val="nil"/>
            </w:tcBorders>
            <w:shd w:val="clear" w:color="000000" w:fill="FFFFFF"/>
            <w:noWrap/>
            <w:vAlign w:val="center"/>
            <w:hideMark/>
          </w:tcPr>
          <w:p w14:paraId="5983B9D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2D7C907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1EC01E7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8,076</w:t>
            </w:r>
          </w:p>
        </w:tc>
      </w:tr>
      <w:tr w:rsidR="00975778" w:rsidRPr="00BB3844" w14:paraId="73B6E746" w14:textId="77777777" w:rsidTr="00C62F88">
        <w:trPr>
          <w:trHeight w:val="315"/>
        </w:trPr>
        <w:tc>
          <w:tcPr>
            <w:tcW w:w="848" w:type="pct"/>
            <w:vMerge/>
            <w:tcBorders>
              <w:top w:val="nil"/>
              <w:left w:val="nil"/>
              <w:bottom w:val="nil"/>
              <w:right w:val="nil"/>
            </w:tcBorders>
            <w:vAlign w:val="center"/>
            <w:hideMark/>
          </w:tcPr>
          <w:p w14:paraId="0BA3D098"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68610C4"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03DF5DD"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Attic Insulation</w:t>
            </w:r>
          </w:p>
        </w:tc>
        <w:tc>
          <w:tcPr>
            <w:tcW w:w="591" w:type="pct"/>
            <w:tcBorders>
              <w:top w:val="nil"/>
              <w:left w:val="nil"/>
              <w:bottom w:val="single" w:sz="8" w:space="0" w:color="B3EFFD"/>
              <w:right w:val="nil"/>
            </w:tcBorders>
            <w:shd w:val="clear" w:color="000000" w:fill="FFFFFF"/>
            <w:noWrap/>
            <w:vAlign w:val="center"/>
            <w:hideMark/>
          </w:tcPr>
          <w:p w14:paraId="640DDDC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10,092</w:t>
            </w:r>
          </w:p>
        </w:tc>
        <w:tc>
          <w:tcPr>
            <w:tcW w:w="413" w:type="pct"/>
            <w:tcBorders>
              <w:top w:val="nil"/>
              <w:left w:val="nil"/>
              <w:bottom w:val="single" w:sz="8" w:space="0" w:color="B3EFFD"/>
              <w:right w:val="nil"/>
            </w:tcBorders>
            <w:shd w:val="clear" w:color="000000" w:fill="FFFFFF"/>
            <w:noWrap/>
            <w:vAlign w:val="center"/>
            <w:hideMark/>
          </w:tcPr>
          <w:p w14:paraId="0301E18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A34DB4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10,092</w:t>
            </w:r>
          </w:p>
        </w:tc>
        <w:tc>
          <w:tcPr>
            <w:tcW w:w="362" w:type="pct"/>
            <w:tcBorders>
              <w:top w:val="nil"/>
              <w:left w:val="nil"/>
              <w:bottom w:val="single" w:sz="8" w:space="0" w:color="B3EFFD"/>
              <w:right w:val="nil"/>
            </w:tcBorders>
            <w:shd w:val="clear" w:color="000000" w:fill="FFFFFF"/>
            <w:noWrap/>
            <w:vAlign w:val="center"/>
            <w:hideMark/>
          </w:tcPr>
          <w:p w14:paraId="58CDA66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6475022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77E0520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10,092</w:t>
            </w:r>
          </w:p>
        </w:tc>
      </w:tr>
      <w:tr w:rsidR="00975778" w:rsidRPr="00BB3844" w14:paraId="7DDD71B9" w14:textId="77777777" w:rsidTr="00C62F88">
        <w:trPr>
          <w:trHeight w:val="525"/>
        </w:trPr>
        <w:tc>
          <w:tcPr>
            <w:tcW w:w="848" w:type="pct"/>
            <w:vMerge/>
            <w:tcBorders>
              <w:top w:val="nil"/>
              <w:left w:val="nil"/>
              <w:bottom w:val="nil"/>
              <w:right w:val="nil"/>
            </w:tcBorders>
            <w:vAlign w:val="center"/>
            <w:hideMark/>
          </w:tcPr>
          <w:p w14:paraId="4AD34C75"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729113A"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6D86A70C"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Basement/Sidewall Insulation</w:t>
            </w:r>
          </w:p>
        </w:tc>
        <w:tc>
          <w:tcPr>
            <w:tcW w:w="591" w:type="pct"/>
            <w:tcBorders>
              <w:top w:val="nil"/>
              <w:left w:val="nil"/>
              <w:bottom w:val="single" w:sz="8" w:space="0" w:color="B3EFFD"/>
              <w:right w:val="nil"/>
            </w:tcBorders>
            <w:shd w:val="clear" w:color="000000" w:fill="FFFFFF"/>
            <w:noWrap/>
            <w:vAlign w:val="center"/>
            <w:hideMark/>
          </w:tcPr>
          <w:p w14:paraId="61C3746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830</w:t>
            </w:r>
          </w:p>
        </w:tc>
        <w:tc>
          <w:tcPr>
            <w:tcW w:w="413" w:type="pct"/>
            <w:tcBorders>
              <w:top w:val="nil"/>
              <w:left w:val="nil"/>
              <w:bottom w:val="single" w:sz="8" w:space="0" w:color="B3EFFD"/>
              <w:right w:val="nil"/>
            </w:tcBorders>
            <w:shd w:val="clear" w:color="000000" w:fill="FFFFFF"/>
            <w:noWrap/>
            <w:vAlign w:val="center"/>
            <w:hideMark/>
          </w:tcPr>
          <w:p w14:paraId="2255E67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4783D6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830</w:t>
            </w:r>
          </w:p>
        </w:tc>
        <w:tc>
          <w:tcPr>
            <w:tcW w:w="362" w:type="pct"/>
            <w:tcBorders>
              <w:top w:val="nil"/>
              <w:left w:val="nil"/>
              <w:bottom w:val="single" w:sz="8" w:space="0" w:color="B3EFFD"/>
              <w:right w:val="nil"/>
            </w:tcBorders>
            <w:shd w:val="clear" w:color="000000" w:fill="FFFFFF"/>
            <w:noWrap/>
            <w:vAlign w:val="center"/>
            <w:hideMark/>
          </w:tcPr>
          <w:p w14:paraId="23D852C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3CECD5F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64D9429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830</w:t>
            </w:r>
          </w:p>
        </w:tc>
      </w:tr>
      <w:tr w:rsidR="00975778" w:rsidRPr="00BB3844" w14:paraId="7B3A3862" w14:textId="77777777" w:rsidTr="00C62F88">
        <w:trPr>
          <w:trHeight w:val="315"/>
        </w:trPr>
        <w:tc>
          <w:tcPr>
            <w:tcW w:w="848" w:type="pct"/>
            <w:vMerge/>
            <w:tcBorders>
              <w:top w:val="nil"/>
              <w:left w:val="nil"/>
              <w:bottom w:val="nil"/>
              <w:right w:val="nil"/>
            </w:tcBorders>
            <w:vAlign w:val="center"/>
            <w:hideMark/>
          </w:tcPr>
          <w:p w14:paraId="3360CD9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3BC6F7A"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F0D6FB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Duct Sealing</w:t>
            </w:r>
          </w:p>
        </w:tc>
        <w:tc>
          <w:tcPr>
            <w:tcW w:w="591" w:type="pct"/>
            <w:tcBorders>
              <w:top w:val="nil"/>
              <w:left w:val="nil"/>
              <w:bottom w:val="single" w:sz="8" w:space="0" w:color="B3EFFD"/>
              <w:right w:val="nil"/>
            </w:tcBorders>
            <w:shd w:val="clear" w:color="000000" w:fill="FFFFFF"/>
            <w:noWrap/>
            <w:vAlign w:val="center"/>
            <w:hideMark/>
          </w:tcPr>
          <w:p w14:paraId="1182A10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18,594</w:t>
            </w:r>
          </w:p>
        </w:tc>
        <w:tc>
          <w:tcPr>
            <w:tcW w:w="413" w:type="pct"/>
            <w:tcBorders>
              <w:top w:val="nil"/>
              <w:left w:val="nil"/>
              <w:bottom w:val="single" w:sz="8" w:space="0" w:color="B3EFFD"/>
              <w:right w:val="nil"/>
            </w:tcBorders>
            <w:shd w:val="clear" w:color="000000" w:fill="FFFFFF"/>
            <w:noWrap/>
            <w:vAlign w:val="center"/>
            <w:hideMark/>
          </w:tcPr>
          <w:p w14:paraId="5B679D0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100AE9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18,594</w:t>
            </w:r>
          </w:p>
        </w:tc>
        <w:tc>
          <w:tcPr>
            <w:tcW w:w="362" w:type="pct"/>
            <w:tcBorders>
              <w:top w:val="nil"/>
              <w:left w:val="nil"/>
              <w:bottom w:val="single" w:sz="8" w:space="0" w:color="B3EFFD"/>
              <w:right w:val="nil"/>
            </w:tcBorders>
            <w:shd w:val="clear" w:color="000000" w:fill="FFFFFF"/>
            <w:noWrap/>
            <w:vAlign w:val="center"/>
            <w:hideMark/>
          </w:tcPr>
          <w:p w14:paraId="02370A3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149073C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04B6FDF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18,594</w:t>
            </w:r>
          </w:p>
        </w:tc>
      </w:tr>
      <w:tr w:rsidR="00975778" w:rsidRPr="00BB3844" w14:paraId="3C639856" w14:textId="77777777" w:rsidTr="00C62F88">
        <w:trPr>
          <w:trHeight w:val="315"/>
        </w:trPr>
        <w:tc>
          <w:tcPr>
            <w:tcW w:w="848" w:type="pct"/>
            <w:vMerge/>
            <w:tcBorders>
              <w:top w:val="nil"/>
              <w:left w:val="nil"/>
              <w:bottom w:val="nil"/>
              <w:right w:val="nil"/>
            </w:tcBorders>
            <w:vAlign w:val="center"/>
            <w:hideMark/>
          </w:tcPr>
          <w:p w14:paraId="0391FC45"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2878F81"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598F05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Wall Insulation SF</w:t>
            </w:r>
          </w:p>
        </w:tc>
        <w:tc>
          <w:tcPr>
            <w:tcW w:w="591" w:type="pct"/>
            <w:tcBorders>
              <w:top w:val="nil"/>
              <w:left w:val="nil"/>
              <w:bottom w:val="single" w:sz="8" w:space="0" w:color="B3EFFD"/>
              <w:right w:val="nil"/>
            </w:tcBorders>
            <w:shd w:val="clear" w:color="000000" w:fill="FFFFFF"/>
            <w:noWrap/>
            <w:vAlign w:val="center"/>
            <w:hideMark/>
          </w:tcPr>
          <w:p w14:paraId="07487D4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389</w:t>
            </w:r>
          </w:p>
        </w:tc>
        <w:tc>
          <w:tcPr>
            <w:tcW w:w="413" w:type="pct"/>
            <w:tcBorders>
              <w:top w:val="nil"/>
              <w:left w:val="nil"/>
              <w:bottom w:val="single" w:sz="8" w:space="0" w:color="B3EFFD"/>
              <w:right w:val="nil"/>
            </w:tcBorders>
            <w:shd w:val="clear" w:color="000000" w:fill="FFFFFF"/>
            <w:noWrap/>
            <w:vAlign w:val="center"/>
            <w:hideMark/>
          </w:tcPr>
          <w:p w14:paraId="02FB515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E6BEE5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389</w:t>
            </w:r>
          </w:p>
        </w:tc>
        <w:tc>
          <w:tcPr>
            <w:tcW w:w="362" w:type="pct"/>
            <w:tcBorders>
              <w:top w:val="nil"/>
              <w:left w:val="nil"/>
              <w:bottom w:val="single" w:sz="8" w:space="0" w:color="B3EFFD"/>
              <w:right w:val="nil"/>
            </w:tcBorders>
            <w:shd w:val="clear" w:color="000000" w:fill="FFFFFF"/>
            <w:noWrap/>
            <w:vAlign w:val="center"/>
            <w:hideMark/>
          </w:tcPr>
          <w:p w14:paraId="0DA4406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7146848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9563CB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389</w:t>
            </w:r>
          </w:p>
        </w:tc>
      </w:tr>
      <w:tr w:rsidR="00975778" w:rsidRPr="00BB3844" w14:paraId="53389E78" w14:textId="77777777" w:rsidTr="00C62F88">
        <w:trPr>
          <w:trHeight w:val="525"/>
        </w:trPr>
        <w:tc>
          <w:tcPr>
            <w:tcW w:w="848" w:type="pct"/>
            <w:vMerge/>
            <w:tcBorders>
              <w:top w:val="nil"/>
              <w:left w:val="nil"/>
              <w:bottom w:val="nil"/>
              <w:right w:val="nil"/>
            </w:tcBorders>
            <w:vAlign w:val="center"/>
            <w:hideMark/>
          </w:tcPr>
          <w:p w14:paraId="53D7F801"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1F52134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Self-Assessment Program</w:t>
            </w:r>
          </w:p>
        </w:tc>
        <w:tc>
          <w:tcPr>
            <w:tcW w:w="867" w:type="pct"/>
            <w:tcBorders>
              <w:top w:val="nil"/>
              <w:left w:val="nil"/>
              <w:bottom w:val="single" w:sz="8" w:space="0" w:color="B3EFFD"/>
              <w:right w:val="nil"/>
            </w:tcBorders>
            <w:shd w:val="clear" w:color="000000" w:fill="FFFFFF"/>
            <w:vAlign w:val="center"/>
            <w:hideMark/>
          </w:tcPr>
          <w:p w14:paraId="2AB99D19"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Blended</w:t>
            </w:r>
          </w:p>
        </w:tc>
        <w:tc>
          <w:tcPr>
            <w:tcW w:w="591" w:type="pct"/>
            <w:tcBorders>
              <w:top w:val="nil"/>
              <w:left w:val="nil"/>
              <w:bottom w:val="single" w:sz="8" w:space="0" w:color="B3EFFD"/>
              <w:right w:val="nil"/>
            </w:tcBorders>
            <w:shd w:val="clear" w:color="000000" w:fill="FFFFFF"/>
            <w:noWrap/>
            <w:vAlign w:val="center"/>
            <w:hideMark/>
          </w:tcPr>
          <w:p w14:paraId="2DCCA4E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839</w:t>
            </w:r>
          </w:p>
        </w:tc>
        <w:tc>
          <w:tcPr>
            <w:tcW w:w="413" w:type="pct"/>
            <w:tcBorders>
              <w:top w:val="nil"/>
              <w:left w:val="nil"/>
              <w:bottom w:val="single" w:sz="8" w:space="0" w:color="B3EFFD"/>
              <w:right w:val="nil"/>
            </w:tcBorders>
            <w:shd w:val="clear" w:color="000000" w:fill="FFFFFF"/>
            <w:noWrap/>
            <w:vAlign w:val="center"/>
            <w:hideMark/>
          </w:tcPr>
          <w:p w14:paraId="1EDFA73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51F76C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839</w:t>
            </w:r>
          </w:p>
        </w:tc>
        <w:tc>
          <w:tcPr>
            <w:tcW w:w="362" w:type="pct"/>
            <w:tcBorders>
              <w:top w:val="nil"/>
              <w:left w:val="nil"/>
              <w:bottom w:val="single" w:sz="8" w:space="0" w:color="B3EFFD"/>
              <w:right w:val="nil"/>
            </w:tcBorders>
            <w:shd w:val="clear" w:color="000000" w:fill="FFFFFF"/>
            <w:noWrap/>
            <w:vAlign w:val="center"/>
            <w:hideMark/>
          </w:tcPr>
          <w:p w14:paraId="231D4D5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362C1B2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519A0B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839</w:t>
            </w:r>
          </w:p>
        </w:tc>
      </w:tr>
      <w:tr w:rsidR="00975778" w:rsidRPr="00BB3844" w14:paraId="60C6880E" w14:textId="77777777" w:rsidTr="00C62F88">
        <w:trPr>
          <w:trHeight w:val="525"/>
        </w:trPr>
        <w:tc>
          <w:tcPr>
            <w:tcW w:w="848" w:type="pct"/>
            <w:vMerge/>
            <w:tcBorders>
              <w:top w:val="nil"/>
              <w:left w:val="nil"/>
              <w:bottom w:val="nil"/>
              <w:right w:val="nil"/>
            </w:tcBorders>
            <w:vAlign w:val="center"/>
            <w:hideMark/>
          </w:tcPr>
          <w:p w14:paraId="3E244EB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1EBA1C3"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7A977EE"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 Door Sweep</w:t>
            </w:r>
          </w:p>
        </w:tc>
        <w:tc>
          <w:tcPr>
            <w:tcW w:w="591" w:type="pct"/>
            <w:tcBorders>
              <w:top w:val="nil"/>
              <w:left w:val="nil"/>
              <w:bottom w:val="single" w:sz="8" w:space="0" w:color="B3EFFD"/>
              <w:right w:val="nil"/>
            </w:tcBorders>
            <w:shd w:val="clear" w:color="000000" w:fill="FFFFFF"/>
            <w:noWrap/>
            <w:vAlign w:val="center"/>
            <w:hideMark/>
          </w:tcPr>
          <w:p w14:paraId="5B6AA0E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265</w:t>
            </w:r>
          </w:p>
        </w:tc>
        <w:tc>
          <w:tcPr>
            <w:tcW w:w="413" w:type="pct"/>
            <w:tcBorders>
              <w:top w:val="nil"/>
              <w:left w:val="nil"/>
              <w:bottom w:val="single" w:sz="8" w:space="0" w:color="B3EFFD"/>
              <w:right w:val="nil"/>
            </w:tcBorders>
            <w:shd w:val="clear" w:color="000000" w:fill="FFFFFF"/>
            <w:noWrap/>
            <w:vAlign w:val="center"/>
            <w:hideMark/>
          </w:tcPr>
          <w:p w14:paraId="24AAB32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3A7A9B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265</w:t>
            </w:r>
          </w:p>
        </w:tc>
        <w:tc>
          <w:tcPr>
            <w:tcW w:w="362" w:type="pct"/>
            <w:tcBorders>
              <w:top w:val="nil"/>
              <w:left w:val="nil"/>
              <w:bottom w:val="single" w:sz="8" w:space="0" w:color="B3EFFD"/>
              <w:right w:val="nil"/>
            </w:tcBorders>
            <w:shd w:val="clear" w:color="000000" w:fill="FFFFFF"/>
            <w:noWrap/>
            <w:vAlign w:val="center"/>
            <w:hideMark/>
          </w:tcPr>
          <w:p w14:paraId="1226EDC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7A7CE7B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24D37F4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265</w:t>
            </w:r>
          </w:p>
        </w:tc>
      </w:tr>
      <w:tr w:rsidR="00975778" w:rsidRPr="00BB3844" w14:paraId="0CFAE945" w14:textId="77777777" w:rsidTr="00C62F88">
        <w:trPr>
          <w:trHeight w:val="525"/>
        </w:trPr>
        <w:tc>
          <w:tcPr>
            <w:tcW w:w="848" w:type="pct"/>
            <w:vMerge/>
            <w:tcBorders>
              <w:top w:val="nil"/>
              <w:left w:val="nil"/>
              <w:bottom w:val="nil"/>
              <w:right w:val="nil"/>
            </w:tcBorders>
            <w:vAlign w:val="center"/>
            <w:hideMark/>
          </w:tcPr>
          <w:p w14:paraId="3B5E62F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F0699E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B4C2C4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Bathroom Aerator SF (DI)</w:t>
            </w:r>
          </w:p>
        </w:tc>
        <w:tc>
          <w:tcPr>
            <w:tcW w:w="591" w:type="pct"/>
            <w:tcBorders>
              <w:top w:val="nil"/>
              <w:left w:val="nil"/>
              <w:bottom w:val="single" w:sz="8" w:space="0" w:color="B3EFFD"/>
              <w:right w:val="nil"/>
            </w:tcBorders>
            <w:shd w:val="clear" w:color="000000" w:fill="FFFFFF"/>
            <w:noWrap/>
            <w:vAlign w:val="center"/>
            <w:hideMark/>
          </w:tcPr>
          <w:p w14:paraId="244AAFE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49</w:t>
            </w:r>
          </w:p>
        </w:tc>
        <w:tc>
          <w:tcPr>
            <w:tcW w:w="413" w:type="pct"/>
            <w:tcBorders>
              <w:top w:val="nil"/>
              <w:left w:val="nil"/>
              <w:bottom w:val="single" w:sz="8" w:space="0" w:color="B3EFFD"/>
              <w:right w:val="nil"/>
            </w:tcBorders>
            <w:shd w:val="clear" w:color="000000" w:fill="FFFFFF"/>
            <w:noWrap/>
            <w:vAlign w:val="center"/>
            <w:hideMark/>
          </w:tcPr>
          <w:p w14:paraId="604BE9A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B50256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49</w:t>
            </w:r>
          </w:p>
        </w:tc>
        <w:tc>
          <w:tcPr>
            <w:tcW w:w="362" w:type="pct"/>
            <w:tcBorders>
              <w:top w:val="nil"/>
              <w:left w:val="nil"/>
              <w:bottom w:val="single" w:sz="8" w:space="0" w:color="B3EFFD"/>
              <w:right w:val="nil"/>
            </w:tcBorders>
            <w:shd w:val="clear" w:color="000000" w:fill="FFFFFF"/>
            <w:noWrap/>
            <w:vAlign w:val="center"/>
            <w:hideMark/>
          </w:tcPr>
          <w:p w14:paraId="2CB7C9E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21CA0C9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F52F7D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53</w:t>
            </w:r>
          </w:p>
        </w:tc>
      </w:tr>
      <w:tr w:rsidR="00975778" w:rsidRPr="00BB3844" w14:paraId="4F8C7C6A" w14:textId="77777777" w:rsidTr="00C62F88">
        <w:trPr>
          <w:trHeight w:val="315"/>
        </w:trPr>
        <w:tc>
          <w:tcPr>
            <w:tcW w:w="848" w:type="pct"/>
            <w:vMerge/>
            <w:tcBorders>
              <w:top w:val="nil"/>
              <w:left w:val="nil"/>
              <w:bottom w:val="nil"/>
              <w:right w:val="nil"/>
            </w:tcBorders>
            <w:vAlign w:val="center"/>
            <w:hideMark/>
          </w:tcPr>
          <w:p w14:paraId="10D3C0B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6947B8E"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954B8F9"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Boiler Pipe Insulation</w:t>
            </w:r>
          </w:p>
        </w:tc>
        <w:tc>
          <w:tcPr>
            <w:tcW w:w="591" w:type="pct"/>
            <w:tcBorders>
              <w:top w:val="nil"/>
              <w:left w:val="nil"/>
              <w:bottom w:val="single" w:sz="8" w:space="0" w:color="B3EFFD"/>
              <w:right w:val="nil"/>
            </w:tcBorders>
            <w:shd w:val="clear" w:color="000000" w:fill="FFFFFF"/>
            <w:noWrap/>
            <w:vAlign w:val="center"/>
            <w:hideMark/>
          </w:tcPr>
          <w:p w14:paraId="3248FFC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w:t>
            </w:r>
          </w:p>
        </w:tc>
        <w:tc>
          <w:tcPr>
            <w:tcW w:w="413" w:type="pct"/>
            <w:tcBorders>
              <w:top w:val="nil"/>
              <w:left w:val="nil"/>
              <w:bottom w:val="single" w:sz="8" w:space="0" w:color="B3EFFD"/>
              <w:right w:val="nil"/>
            </w:tcBorders>
            <w:shd w:val="clear" w:color="000000" w:fill="FFFFFF"/>
            <w:noWrap/>
            <w:vAlign w:val="center"/>
            <w:hideMark/>
          </w:tcPr>
          <w:p w14:paraId="358833A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533664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w:t>
            </w:r>
          </w:p>
        </w:tc>
        <w:tc>
          <w:tcPr>
            <w:tcW w:w="362" w:type="pct"/>
            <w:tcBorders>
              <w:top w:val="nil"/>
              <w:left w:val="nil"/>
              <w:bottom w:val="single" w:sz="8" w:space="0" w:color="B3EFFD"/>
              <w:right w:val="nil"/>
            </w:tcBorders>
            <w:shd w:val="clear" w:color="000000" w:fill="FFFFFF"/>
            <w:noWrap/>
            <w:vAlign w:val="center"/>
            <w:hideMark/>
          </w:tcPr>
          <w:p w14:paraId="5FE7003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3BFF283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46B6028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w:t>
            </w:r>
          </w:p>
        </w:tc>
      </w:tr>
      <w:tr w:rsidR="00975778" w:rsidRPr="00BB3844" w14:paraId="3B14E5C2" w14:textId="77777777" w:rsidTr="00C62F88">
        <w:trPr>
          <w:trHeight w:val="315"/>
        </w:trPr>
        <w:tc>
          <w:tcPr>
            <w:tcW w:w="848" w:type="pct"/>
            <w:vMerge/>
            <w:tcBorders>
              <w:top w:val="nil"/>
              <w:left w:val="nil"/>
              <w:bottom w:val="nil"/>
              <w:right w:val="nil"/>
            </w:tcBorders>
            <w:vAlign w:val="center"/>
            <w:hideMark/>
          </w:tcPr>
          <w:p w14:paraId="5B8DDA4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BFAD118"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0346BA0"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DHW Pipe Insulation</w:t>
            </w:r>
          </w:p>
        </w:tc>
        <w:tc>
          <w:tcPr>
            <w:tcW w:w="591" w:type="pct"/>
            <w:tcBorders>
              <w:top w:val="nil"/>
              <w:left w:val="nil"/>
              <w:bottom w:val="single" w:sz="8" w:space="0" w:color="B3EFFD"/>
              <w:right w:val="nil"/>
            </w:tcBorders>
            <w:shd w:val="clear" w:color="000000" w:fill="FFFFFF"/>
            <w:noWrap/>
            <w:vAlign w:val="center"/>
            <w:hideMark/>
          </w:tcPr>
          <w:p w14:paraId="46118DC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97</w:t>
            </w:r>
          </w:p>
        </w:tc>
        <w:tc>
          <w:tcPr>
            <w:tcW w:w="413" w:type="pct"/>
            <w:tcBorders>
              <w:top w:val="nil"/>
              <w:left w:val="nil"/>
              <w:bottom w:val="single" w:sz="8" w:space="0" w:color="B3EFFD"/>
              <w:right w:val="nil"/>
            </w:tcBorders>
            <w:shd w:val="clear" w:color="000000" w:fill="FFFFFF"/>
            <w:noWrap/>
            <w:vAlign w:val="center"/>
            <w:hideMark/>
          </w:tcPr>
          <w:p w14:paraId="2A79BF8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BB6420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97</w:t>
            </w:r>
          </w:p>
        </w:tc>
        <w:tc>
          <w:tcPr>
            <w:tcW w:w="362" w:type="pct"/>
            <w:tcBorders>
              <w:top w:val="nil"/>
              <w:left w:val="nil"/>
              <w:bottom w:val="single" w:sz="8" w:space="0" w:color="B3EFFD"/>
              <w:right w:val="nil"/>
            </w:tcBorders>
            <w:shd w:val="clear" w:color="000000" w:fill="FFFFFF"/>
            <w:noWrap/>
            <w:vAlign w:val="center"/>
            <w:hideMark/>
          </w:tcPr>
          <w:p w14:paraId="3A104DD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1E87845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4FEC661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97</w:t>
            </w:r>
          </w:p>
        </w:tc>
      </w:tr>
      <w:tr w:rsidR="00975778" w:rsidRPr="00BB3844" w14:paraId="330073CD" w14:textId="77777777" w:rsidTr="00C62F88">
        <w:trPr>
          <w:trHeight w:val="525"/>
        </w:trPr>
        <w:tc>
          <w:tcPr>
            <w:tcW w:w="848" w:type="pct"/>
            <w:vMerge/>
            <w:tcBorders>
              <w:top w:val="nil"/>
              <w:left w:val="nil"/>
              <w:bottom w:val="nil"/>
              <w:right w:val="nil"/>
            </w:tcBorders>
            <w:vAlign w:val="center"/>
            <w:hideMark/>
          </w:tcPr>
          <w:p w14:paraId="2BBF0ACF"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5B0E7E0A"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606337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Handheld Showerhead (DI) SF</w:t>
            </w:r>
          </w:p>
        </w:tc>
        <w:tc>
          <w:tcPr>
            <w:tcW w:w="591" w:type="pct"/>
            <w:tcBorders>
              <w:top w:val="nil"/>
              <w:left w:val="nil"/>
              <w:bottom w:val="single" w:sz="8" w:space="0" w:color="B3EFFD"/>
              <w:right w:val="nil"/>
            </w:tcBorders>
            <w:shd w:val="clear" w:color="000000" w:fill="FFFFFF"/>
            <w:noWrap/>
            <w:vAlign w:val="center"/>
            <w:hideMark/>
          </w:tcPr>
          <w:p w14:paraId="46F1B41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108</w:t>
            </w:r>
          </w:p>
        </w:tc>
        <w:tc>
          <w:tcPr>
            <w:tcW w:w="413" w:type="pct"/>
            <w:tcBorders>
              <w:top w:val="nil"/>
              <w:left w:val="nil"/>
              <w:bottom w:val="single" w:sz="8" w:space="0" w:color="B3EFFD"/>
              <w:right w:val="nil"/>
            </w:tcBorders>
            <w:shd w:val="clear" w:color="000000" w:fill="FFFFFF"/>
            <w:noWrap/>
            <w:vAlign w:val="center"/>
            <w:hideMark/>
          </w:tcPr>
          <w:p w14:paraId="419708A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A35071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108</w:t>
            </w:r>
          </w:p>
        </w:tc>
        <w:tc>
          <w:tcPr>
            <w:tcW w:w="362" w:type="pct"/>
            <w:tcBorders>
              <w:top w:val="nil"/>
              <w:left w:val="nil"/>
              <w:bottom w:val="single" w:sz="8" w:space="0" w:color="B3EFFD"/>
              <w:right w:val="nil"/>
            </w:tcBorders>
            <w:shd w:val="clear" w:color="000000" w:fill="FFFFFF"/>
            <w:noWrap/>
            <w:vAlign w:val="center"/>
            <w:hideMark/>
          </w:tcPr>
          <w:p w14:paraId="3F5E4F0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2009BC0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07FD44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115</w:t>
            </w:r>
          </w:p>
        </w:tc>
      </w:tr>
      <w:tr w:rsidR="00975778" w:rsidRPr="00BB3844" w14:paraId="24702760" w14:textId="77777777" w:rsidTr="00C62F88">
        <w:trPr>
          <w:trHeight w:val="525"/>
        </w:trPr>
        <w:tc>
          <w:tcPr>
            <w:tcW w:w="848" w:type="pct"/>
            <w:vMerge/>
            <w:tcBorders>
              <w:top w:val="nil"/>
              <w:left w:val="nil"/>
              <w:bottom w:val="nil"/>
              <w:right w:val="nil"/>
            </w:tcBorders>
            <w:vAlign w:val="center"/>
            <w:hideMark/>
          </w:tcPr>
          <w:p w14:paraId="3367538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DFCCDB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66BE31C"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Kitchen Aerator SF (DI)</w:t>
            </w:r>
          </w:p>
        </w:tc>
        <w:tc>
          <w:tcPr>
            <w:tcW w:w="591" w:type="pct"/>
            <w:tcBorders>
              <w:top w:val="nil"/>
              <w:left w:val="nil"/>
              <w:bottom w:val="single" w:sz="8" w:space="0" w:color="B3EFFD"/>
              <w:right w:val="nil"/>
            </w:tcBorders>
            <w:shd w:val="clear" w:color="000000" w:fill="FFFFFF"/>
            <w:noWrap/>
            <w:vAlign w:val="center"/>
            <w:hideMark/>
          </w:tcPr>
          <w:p w14:paraId="73F45A8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189</w:t>
            </w:r>
          </w:p>
        </w:tc>
        <w:tc>
          <w:tcPr>
            <w:tcW w:w="413" w:type="pct"/>
            <w:tcBorders>
              <w:top w:val="nil"/>
              <w:left w:val="nil"/>
              <w:bottom w:val="single" w:sz="8" w:space="0" w:color="B3EFFD"/>
              <w:right w:val="nil"/>
            </w:tcBorders>
            <w:shd w:val="clear" w:color="000000" w:fill="FFFFFF"/>
            <w:noWrap/>
            <w:vAlign w:val="center"/>
            <w:hideMark/>
          </w:tcPr>
          <w:p w14:paraId="0042A19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73E446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189</w:t>
            </w:r>
          </w:p>
        </w:tc>
        <w:tc>
          <w:tcPr>
            <w:tcW w:w="362" w:type="pct"/>
            <w:tcBorders>
              <w:top w:val="nil"/>
              <w:left w:val="nil"/>
              <w:bottom w:val="single" w:sz="8" w:space="0" w:color="B3EFFD"/>
              <w:right w:val="nil"/>
            </w:tcBorders>
            <w:shd w:val="clear" w:color="000000" w:fill="FFFFFF"/>
            <w:noWrap/>
            <w:vAlign w:val="center"/>
            <w:hideMark/>
          </w:tcPr>
          <w:p w14:paraId="4AD3B4E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36D0100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670420E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202</w:t>
            </w:r>
          </w:p>
        </w:tc>
      </w:tr>
      <w:tr w:rsidR="00975778" w:rsidRPr="00BB3844" w14:paraId="3F7E4F69" w14:textId="77777777" w:rsidTr="00C62F88">
        <w:trPr>
          <w:trHeight w:val="525"/>
        </w:trPr>
        <w:tc>
          <w:tcPr>
            <w:tcW w:w="848" w:type="pct"/>
            <w:vMerge/>
            <w:tcBorders>
              <w:top w:val="nil"/>
              <w:left w:val="nil"/>
              <w:bottom w:val="nil"/>
              <w:right w:val="nil"/>
            </w:tcBorders>
            <w:vAlign w:val="center"/>
            <w:hideMark/>
          </w:tcPr>
          <w:p w14:paraId="7DA34A57"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C67DBD8"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3769F19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Programmable Thermostat (DI)</w:t>
            </w:r>
          </w:p>
        </w:tc>
        <w:tc>
          <w:tcPr>
            <w:tcW w:w="591" w:type="pct"/>
            <w:tcBorders>
              <w:top w:val="nil"/>
              <w:left w:val="nil"/>
              <w:bottom w:val="single" w:sz="8" w:space="0" w:color="B3EFFD"/>
              <w:right w:val="nil"/>
            </w:tcBorders>
            <w:shd w:val="clear" w:color="000000" w:fill="FFFFFF"/>
            <w:noWrap/>
            <w:vAlign w:val="center"/>
            <w:hideMark/>
          </w:tcPr>
          <w:p w14:paraId="76652A8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418</w:t>
            </w:r>
          </w:p>
        </w:tc>
        <w:tc>
          <w:tcPr>
            <w:tcW w:w="413" w:type="pct"/>
            <w:tcBorders>
              <w:top w:val="nil"/>
              <w:left w:val="nil"/>
              <w:bottom w:val="single" w:sz="8" w:space="0" w:color="B3EFFD"/>
              <w:right w:val="nil"/>
            </w:tcBorders>
            <w:shd w:val="clear" w:color="000000" w:fill="FFFFFF"/>
            <w:noWrap/>
            <w:vAlign w:val="center"/>
            <w:hideMark/>
          </w:tcPr>
          <w:p w14:paraId="221C871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B77F48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418</w:t>
            </w:r>
          </w:p>
        </w:tc>
        <w:tc>
          <w:tcPr>
            <w:tcW w:w="362" w:type="pct"/>
            <w:tcBorders>
              <w:top w:val="nil"/>
              <w:left w:val="nil"/>
              <w:bottom w:val="single" w:sz="8" w:space="0" w:color="B3EFFD"/>
              <w:right w:val="nil"/>
            </w:tcBorders>
            <w:shd w:val="clear" w:color="000000" w:fill="FFFFFF"/>
            <w:noWrap/>
            <w:vAlign w:val="center"/>
            <w:hideMark/>
          </w:tcPr>
          <w:p w14:paraId="03ED5B4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43D28F8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7FD8E96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418</w:t>
            </w:r>
          </w:p>
        </w:tc>
      </w:tr>
      <w:tr w:rsidR="00975778" w:rsidRPr="00BB3844" w14:paraId="1014251A" w14:textId="77777777" w:rsidTr="00C62F88">
        <w:trPr>
          <w:trHeight w:val="315"/>
        </w:trPr>
        <w:tc>
          <w:tcPr>
            <w:tcW w:w="848" w:type="pct"/>
            <w:vMerge/>
            <w:tcBorders>
              <w:top w:val="nil"/>
              <w:left w:val="nil"/>
              <w:bottom w:val="nil"/>
              <w:right w:val="nil"/>
            </w:tcBorders>
            <w:vAlign w:val="center"/>
            <w:hideMark/>
          </w:tcPr>
          <w:p w14:paraId="6BB93DE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3C88505C"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47FAF10"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Showerhead (DI) SF</w:t>
            </w:r>
          </w:p>
        </w:tc>
        <w:tc>
          <w:tcPr>
            <w:tcW w:w="591" w:type="pct"/>
            <w:tcBorders>
              <w:top w:val="nil"/>
              <w:left w:val="nil"/>
              <w:bottom w:val="single" w:sz="8" w:space="0" w:color="B3EFFD"/>
              <w:right w:val="nil"/>
            </w:tcBorders>
            <w:shd w:val="clear" w:color="000000" w:fill="FFFFFF"/>
            <w:noWrap/>
            <w:vAlign w:val="center"/>
            <w:hideMark/>
          </w:tcPr>
          <w:p w14:paraId="416BEA4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70</w:t>
            </w:r>
          </w:p>
        </w:tc>
        <w:tc>
          <w:tcPr>
            <w:tcW w:w="413" w:type="pct"/>
            <w:tcBorders>
              <w:top w:val="nil"/>
              <w:left w:val="nil"/>
              <w:bottom w:val="single" w:sz="8" w:space="0" w:color="B3EFFD"/>
              <w:right w:val="nil"/>
            </w:tcBorders>
            <w:shd w:val="clear" w:color="000000" w:fill="FFFFFF"/>
            <w:noWrap/>
            <w:vAlign w:val="center"/>
            <w:hideMark/>
          </w:tcPr>
          <w:p w14:paraId="6406999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C3F888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70</w:t>
            </w:r>
          </w:p>
        </w:tc>
        <w:tc>
          <w:tcPr>
            <w:tcW w:w="362" w:type="pct"/>
            <w:tcBorders>
              <w:top w:val="nil"/>
              <w:left w:val="nil"/>
              <w:bottom w:val="single" w:sz="8" w:space="0" w:color="B3EFFD"/>
              <w:right w:val="nil"/>
            </w:tcBorders>
            <w:shd w:val="clear" w:color="000000" w:fill="FFFFFF"/>
            <w:noWrap/>
            <w:vAlign w:val="center"/>
            <w:hideMark/>
          </w:tcPr>
          <w:p w14:paraId="5C6680B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3657B5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4739D10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75</w:t>
            </w:r>
          </w:p>
        </w:tc>
      </w:tr>
      <w:tr w:rsidR="00975778" w:rsidRPr="00BB3844" w14:paraId="3B2B38F3" w14:textId="77777777" w:rsidTr="00C62F88">
        <w:trPr>
          <w:trHeight w:val="525"/>
        </w:trPr>
        <w:tc>
          <w:tcPr>
            <w:tcW w:w="848" w:type="pct"/>
            <w:vMerge/>
            <w:tcBorders>
              <w:top w:val="nil"/>
              <w:left w:val="nil"/>
              <w:bottom w:val="nil"/>
              <w:right w:val="nil"/>
            </w:tcBorders>
            <w:vAlign w:val="center"/>
            <w:hideMark/>
          </w:tcPr>
          <w:p w14:paraId="6FE01515"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0295C124"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Smart Thermostat Initiative</w:t>
            </w:r>
          </w:p>
        </w:tc>
        <w:tc>
          <w:tcPr>
            <w:tcW w:w="867" w:type="pct"/>
            <w:tcBorders>
              <w:top w:val="nil"/>
              <w:left w:val="nil"/>
              <w:bottom w:val="single" w:sz="8" w:space="0" w:color="B3EFFD"/>
              <w:right w:val="nil"/>
            </w:tcBorders>
            <w:shd w:val="clear" w:color="000000" w:fill="FFFFFF"/>
            <w:vAlign w:val="center"/>
            <w:hideMark/>
          </w:tcPr>
          <w:p w14:paraId="461F34F4"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Blended</w:t>
            </w:r>
          </w:p>
        </w:tc>
        <w:tc>
          <w:tcPr>
            <w:tcW w:w="591" w:type="pct"/>
            <w:tcBorders>
              <w:top w:val="nil"/>
              <w:left w:val="nil"/>
              <w:bottom w:val="single" w:sz="8" w:space="0" w:color="B3EFFD"/>
              <w:right w:val="nil"/>
            </w:tcBorders>
            <w:shd w:val="clear" w:color="000000" w:fill="FFFFFF"/>
            <w:noWrap/>
            <w:vAlign w:val="center"/>
            <w:hideMark/>
          </w:tcPr>
          <w:p w14:paraId="363F5B4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85</w:t>
            </w:r>
          </w:p>
        </w:tc>
        <w:tc>
          <w:tcPr>
            <w:tcW w:w="413" w:type="pct"/>
            <w:tcBorders>
              <w:top w:val="nil"/>
              <w:left w:val="nil"/>
              <w:bottom w:val="single" w:sz="8" w:space="0" w:color="B3EFFD"/>
              <w:right w:val="nil"/>
            </w:tcBorders>
            <w:shd w:val="clear" w:color="000000" w:fill="FFFFFF"/>
            <w:noWrap/>
            <w:vAlign w:val="center"/>
            <w:hideMark/>
          </w:tcPr>
          <w:p w14:paraId="379E373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BBA2E0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85</w:t>
            </w:r>
          </w:p>
        </w:tc>
        <w:tc>
          <w:tcPr>
            <w:tcW w:w="362" w:type="pct"/>
            <w:tcBorders>
              <w:top w:val="nil"/>
              <w:left w:val="nil"/>
              <w:bottom w:val="single" w:sz="8" w:space="0" w:color="B3EFFD"/>
              <w:right w:val="nil"/>
            </w:tcBorders>
            <w:shd w:val="clear" w:color="000000" w:fill="FFFFFF"/>
            <w:noWrap/>
            <w:vAlign w:val="center"/>
            <w:hideMark/>
          </w:tcPr>
          <w:p w14:paraId="40856B1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596AE87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7564E82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85</w:t>
            </w:r>
          </w:p>
        </w:tc>
      </w:tr>
      <w:tr w:rsidR="00975778" w:rsidRPr="00BB3844" w14:paraId="5A3786B9" w14:textId="77777777" w:rsidTr="00C62F88">
        <w:trPr>
          <w:trHeight w:val="525"/>
        </w:trPr>
        <w:tc>
          <w:tcPr>
            <w:tcW w:w="848" w:type="pct"/>
            <w:vMerge/>
            <w:tcBorders>
              <w:top w:val="nil"/>
              <w:left w:val="nil"/>
              <w:bottom w:val="nil"/>
              <w:right w:val="nil"/>
            </w:tcBorders>
            <w:vAlign w:val="center"/>
            <w:hideMark/>
          </w:tcPr>
          <w:p w14:paraId="043483D8"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DB2A678"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9A941D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Manual</w:t>
            </w:r>
          </w:p>
        </w:tc>
        <w:tc>
          <w:tcPr>
            <w:tcW w:w="591" w:type="pct"/>
            <w:tcBorders>
              <w:top w:val="nil"/>
              <w:left w:val="nil"/>
              <w:bottom w:val="single" w:sz="8" w:space="0" w:color="B3EFFD"/>
              <w:right w:val="nil"/>
            </w:tcBorders>
            <w:shd w:val="clear" w:color="000000" w:fill="FFFFFF"/>
            <w:noWrap/>
            <w:vAlign w:val="center"/>
            <w:hideMark/>
          </w:tcPr>
          <w:p w14:paraId="6D50369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63,246</w:t>
            </w:r>
          </w:p>
        </w:tc>
        <w:tc>
          <w:tcPr>
            <w:tcW w:w="413" w:type="pct"/>
            <w:tcBorders>
              <w:top w:val="nil"/>
              <w:left w:val="nil"/>
              <w:bottom w:val="single" w:sz="8" w:space="0" w:color="B3EFFD"/>
              <w:right w:val="nil"/>
            </w:tcBorders>
            <w:shd w:val="clear" w:color="000000" w:fill="FFFFFF"/>
            <w:noWrap/>
            <w:vAlign w:val="center"/>
            <w:hideMark/>
          </w:tcPr>
          <w:p w14:paraId="394A219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BF720E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63,246</w:t>
            </w:r>
          </w:p>
        </w:tc>
        <w:tc>
          <w:tcPr>
            <w:tcW w:w="362" w:type="pct"/>
            <w:tcBorders>
              <w:top w:val="nil"/>
              <w:left w:val="nil"/>
              <w:bottom w:val="single" w:sz="8" w:space="0" w:color="B3EFFD"/>
              <w:right w:val="nil"/>
            </w:tcBorders>
            <w:shd w:val="clear" w:color="000000" w:fill="FFFFFF"/>
            <w:noWrap/>
            <w:vAlign w:val="center"/>
            <w:hideMark/>
          </w:tcPr>
          <w:p w14:paraId="02B70F1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43CAF43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C08D74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63,246</w:t>
            </w:r>
          </w:p>
        </w:tc>
      </w:tr>
      <w:tr w:rsidR="00975778" w:rsidRPr="00BB3844" w14:paraId="7F2B3337" w14:textId="77777777" w:rsidTr="00C62F88">
        <w:trPr>
          <w:trHeight w:val="525"/>
        </w:trPr>
        <w:tc>
          <w:tcPr>
            <w:tcW w:w="848" w:type="pct"/>
            <w:vMerge/>
            <w:tcBorders>
              <w:top w:val="nil"/>
              <w:left w:val="nil"/>
              <w:bottom w:val="nil"/>
              <w:right w:val="nil"/>
            </w:tcBorders>
            <w:vAlign w:val="center"/>
            <w:hideMark/>
          </w:tcPr>
          <w:p w14:paraId="1F384F6F"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E4C2233"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9C8E64D"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Programmable</w:t>
            </w:r>
          </w:p>
        </w:tc>
        <w:tc>
          <w:tcPr>
            <w:tcW w:w="591" w:type="pct"/>
            <w:tcBorders>
              <w:top w:val="nil"/>
              <w:left w:val="nil"/>
              <w:bottom w:val="single" w:sz="8" w:space="0" w:color="B3EFFD"/>
              <w:right w:val="nil"/>
            </w:tcBorders>
            <w:shd w:val="clear" w:color="000000" w:fill="FFFFFF"/>
            <w:noWrap/>
            <w:vAlign w:val="center"/>
            <w:hideMark/>
          </w:tcPr>
          <w:p w14:paraId="0B3807C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11,150</w:t>
            </w:r>
          </w:p>
        </w:tc>
        <w:tc>
          <w:tcPr>
            <w:tcW w:w="413" w:type="pct"/>
            <w:tcBorders>
              <w:top w:val="nil"/>
              <w:left w:val="nil"/>
              <w:bottom w:val="single" w:sz="8" w:space="0" w:color="B3EFFD"/>
              <w:right w:val="nil"/>
            </w:tcBorders>
            <w:shd w:val="clear" w:color="000000" w:fill="FFFFFF"/>
            <w:noWrap/>
            <w:vAlign w:val="center"/>
            <w:hideMark/>
          </w:tcPr>
          <w:p w14:paraId="7F8EC45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30F2B2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11,150</w:t>
            </w:r>
          </w:p>
        </w:tc>
        <w:tc>
          <w:tcPr>
            <w:tcW w:w="362" w:type="pct"/>
            <w:tcBorders>
              <w:top w:val="nil"/>
              <w:left w:val="nil"/>
              <w:bottom w:val="single" w:sz="8" w:space="0" w:color="B3EFFD"/>
              <w:right w:val="nil"/>
            </w:tcBorders>
            <w:shd w:val="clear" w:color="000000" w:fill="FFFFFF"/>
            <w:noWrap/>
            <w:vAlign w:val="center"/>
            <w:hideMark/>
          </w:tcPr>
          <w:p w14:paraId="17F7403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0367A85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AB2F9F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11,150</w:t>
            </w:r>
          </w:p>
        </w:tc>
      </w:tr>
      <w:tr w:rsidR="00975778" w:rsidRPr="00BB3844" w14:paraId="1F6E8CDF" w14:textId="77777777" w:rsidTr="00C62F88">
        <w:trPr>
          <w:trHeight w:val="525"/>
        </w:trPr>
        <w:tc>
          <w:tcPr>
            <w:tcW w:w="848" w:type="pct"/>
            <w:vMerge/>
            <w:tcBorders>
              <w:top w:val="nil"/>
              <w:left w:val="nil"/>
              <w:bottom w:val="nil"/>
              <w:right w:val="nil"/>
            </w:tcBorders>
            <w:vAlign w:val="center"/>
            <w:hideMark/>
          </w:tcPr>
          <w:p w14:paraId="3758CCAD"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64B0E0E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Virtual Home Assessment</w:t>
            </w:r>
          </w:p>
        </w:tc>
        <w:tc>
          <w:tcPr>
            <w:tcW w:w="867" w:type="pct"/>
            <w:tcBorders>
              <w:top w:val="nil"/>
              <w:left w:val="nil"/>
              <w:bottom w:val="single" w:sz="8" w:space="0" w:color="B3EFFD"/>
              <w:right w:val="nil"/>
            </w:tcBorders>
            <w:shd w:val="clear" w:color="000000" w:fill="FFFFFF"/>
            <w:vAlign w:val="center"/>
            <w:hideMark/>
          </w:tcPr>
          <w:p w14:paraId="70B04EB6"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Manual</w:t>
            </w:r>
          </w:p>
        </w:tc>
        <w:tc>
          <w:tcPr>
            <w:tcW w:w="591" w:type="pct"/>
            <w:tcBorders>
              <w:top w:val="nil"/>
              <w:left w:val="nil"/>
              <w:bottom w:val="single" w:sz="8" w:space="0" w:color="B3EFFD"/>
              <w:right w:val="nil"/>
            </w:tcBorders>
            <w:shd w:val="clear" w:color="000000" w:fill="FFFFFF"/>
            <w:noWrap/>
            <w:vAlign w:val="center"/>
            <w:hideMark/>
          </w:tcPr>
          <w:p w14:paraId="36C88BB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210</w:t>
            </w:r>
          </w:p>
        </w:tc>
        <w:tc>
          <w:tcPr>
            <w:tcW w:w="413" w:type="pct"/>
            <w:tcBorders>
              <w:top w:val="nil"/>
              <w:left w:val="nil"/>
              <w:bottom w:val="single" w:sz="8" w:space="0" w:color="B3EFFD"/>
              <w:right w:val="nil"/>
            </w:tcBorders>
            <w:shd w:val="clear" w:color="000000" w:fill="FFFFFF"/>
            <w:noWrap/>
            <w:vAlign w:val="center"/>
            <w:hideMark/>
          </w:tcPr>
          <w:p w14:paraId="46A3A43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EE0DF6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210</w:t>
            </w:r>
          </w:p>
        </w:tc>
        <w:tc>
          <w:tcPr>
            <w:tcW w:w="362" w:type="pct"/>
            <w:tcBorders>
              <w:top w:val="nil"/>
              <w:left w:val="nil"/>
              <w:bottom w:val="single" w:sz="8" w:space="0" w:color="B3EFFD"/>
              <w:right w:val="nil"/>
            </w:tcBorders>
            <w:shd w:val="clear" w:color="000000" w:fill="FFFFFF"/>
            <w:noWrap/>
            <w:vAlign w:val="center"/>
            <w:hideMark/>
          </w:tcPr>
          <w:p w14:paraId="63E7361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381277E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78FB70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210</w:t>
            </w:r>
          </w:p>
        </w:tc>
      </w:tr>
      <w:tr w:rsidR="00975778" w:rsidRPr="00BB3844" w14:paraId="16F4496E" w14:textId="77777777" w:rsidTr="00C62F88">
        <w:trPr>
          <w:trHeight w:val="315"/>
        </w:trPr>
        <w:tc>
          <w:tcPr>
            <w:tcW w:w="848" w:type="pct"/>
            <w:vMerge/>
            <w:tcBorders>
              <w:top w:val="nil"/>
              <w:left w:val="nil"/>
              <w:bottom w:val="nil"/>
              <w:right w:val="nil"/>
            </w:tcBorders>
            <w:vAlign w:val="center"/>
            <w:hideMark/>
          </w:tcPr>
          <w:p w14:paraId="6F1F195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71CA9CD"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1AAED1F"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Filter Replacement</w:t>
            </w:r>
          </w:p>
        </w:tc>
        <w:tc>
          <w:tcPr>
            <w:tcW w:w="591" w:type="pct"/>
            <w:tcBorders>
              <w:top w:val="nil"/>
              <w:left w:val="nil"/>
              <w:bottom w:val="single" w:sz="8" w:space="0" w:color="B3EFFD"/>
              <w:right w:val="nil"/>
            </w:tcBorders>
            <w:shd w:val="clear" w:color="000000" w:fill="FFFFFF"/>
            <w:noWrap/>
            <w:vAlign w:val="center"/>
            <w:hideMark/>
          </w:tcPr>
          <w:p w14:paraId="55579B5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c>
          <w:tcPr>
            <w:tcW w:w="413" w:type="pct"/>
            <w:tcBorders>
              <w:top w:val="nil"/>
              <w:left w:val="nil"/>
              <w:bottom w:val="single" w:sz="8" w:space="0" w:color="B3EFFD"/>
              <w:right w:val="nil"/>
            </w:tcBorders>
            <w:shd w:val="clear" w:color="000000" w:fill="FFFFFF"/>
            <w:noWrap/>
            <w:vAlign w:val="center"/>
            <w:hideMark/>
          </w:tcPr>
          <w:p w14:paraId="1CEE898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61FF49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c>
          <w:tcPr>
            <w:tcW w:w="362" w:type="pct"/>
            <w:tcBorders>
              <w:top w:val="nil"/>
              <w:left w:val="nil"/>
              <w:bottom w:val="single" w:sz="8" w:space="0" w:color="B3EFFD"/>
              <w:right w:val="nil"/>
            </w:tcBorders>
            <w:shd w:val="clear" w:color="000000" w:fill="FFFFFF"/>
            <w:noWrap/>
            <w:vAlign w:val="center"/>
            <w:hideMark/>
          </w:tcPr>
          <w:p w14:paraId="12F6FCD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284E1EC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58001A0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r>
      <w:tr w:rsidR="00975778" w:rsidRPr="00BB3844" w14:paraId="6E6CC507" w14:textId="77777777" w:rsidTr="00C62F88">
        <w:trPr>
          <w:trHeight w:val="525"/>
        </w:trPr>
        <w:tc>
          <w:tcPr>
            <w:tcW w:w="848" w:type="pct"/>
            <w:vMerge/>
            <w:tcBorders>
              <w:top w:val="nil"/>
              <w:left w:val="nil"/>
              <w:bottom w:val="nil"/>
              <w:right w:val="nil"/>
            </w:tcBorders>
            <w:vAlign w:val="center"/>
            <w:hideMark/>
          </w:tcPr>
          <w:p w14:paraId="34B1B93C"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11BF61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8BC61D0"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 Door Sweep</w:t>
            </w:r>
          </w:p>
        </w:tc>
        <w:tc>
          <w:tcPr>
            <w:tcW w:w="591" w:type="pct"/>
            <w:tcBorders>
              <w:top w:val="nil"/>
              <w:left w:val="nil"/>
              <w:bottom w:val="single" w:sz="8" w:space="0" w:color="B3EFFD"/>
              <w:right w:val="nil"/>
            </w:tcBorders>
            <w:shd w:val="clear" w:color="000000" w:fill="FFFFFF"/>
            <w:noWrap/>
            <w:vAlign w:val="center"/>
            <w:hideMark/>
          </w:tcPr>
          <w:p w14:paraId="7E014EC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c>
          <w:tcPr>
            <w:tcW w:w="413" w:type="pct"/>
            <w:tcBorders>
              <w:top w:val="nil"/>
              <w:left w:val="nil"/>
              <w:bottom w:val="single" w:sz="8" w:space="0" w:color="B3EFFD"/>
              <w:right w:val="nil"/>
            </w:tcBorders>
            <w:shd w:val="clear" w:color="000000" w:fill="FFFFFF"/>
            <w:noWrap/>
            <w:vAlign w:val="center"/>
            <w:hideMark/>
          </w:tcPr>
          <w:p w14:paraId="133785C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412FAC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c>
          <w:tcPr>
            <w:tcW w:w="362" w:type="pct"/>
            <w:tcBorders>
              <w:top w:val="nil"/>
              <w:left w:val="nil"/>
              <w:bottom w:val="single" w:sz="8" w:space="0" w:color="B3EFFD"/>
              <w:right w:val="nil"/>
            </w:tcBorders>
            <w:shd w:val="clear" w:color="000000" w:fill="FFFFFF"/>
            <w:noWrap/>
            <w:vAlign w:val="center"/>
            <w:hideMark/>
          </w:tcPr>
          <w:p w14:paraId="772B90F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5D642F9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6781823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r>
      <w:tr w:rsidR="00975778" w:rsidRPr="00BB3844" w14:paraId="427CEE97" w14:textId="77777777" w:rsidTr="00C62F88">
        <w:trPr>
          <w:trHeight w:val="525"/>
        </w:trPr>
        <w:tc>
          <w:tcPr>
            <w:tcW w:w="848" w:type="pct"/>
            <w:vMerge/>
            <w:tcBorders>
              <w:top w:val="nil"/>
              <w:left w:val="nil"/>
              <w:bottom w:val="nil"/>
              <w:right w:val="nil"/>
            </w:tcBorders>
            <w:vAlign w:val="center"/>
            <w:hideMark/>
          </w:tcPr>
          <w:p w14:paraId="5DCF89F6"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DEC9C4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934179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Bathroom Aerator SF (DI)</w:t>
            </w:r>
          </w:p>
        </w:tc>
        <w:tc>
          <w:tcPr>
            <w:tcW w:w="591" w:type="pct"/>
            <w:tcBorders>
              <w:top w:val="nil"/>
              <w:left w:val="nil"/>
              <w:bottom w:val="single" w:sz="8" w:space="0" w:color="B3EFFD"/>
              <w:right w:val="nil"/>
            </w:tcBorders>
            <w:shd w:val="clear" w:color="000000" w:fill="FFFFFF"/>
            <w:noWrap/>
            <w:vAlign w:val="center"/>
            <w:hideMark/>
          </w:tcPr>
          <w:p w14:paraId="5E793CD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17</w:t>
            </w:r>
          </w:p>
        </w:tc>
        <w:tc>
          <w:tcPr>
            <w:tcW w:w="413" w:type="pct"/>
            <w:tcBorders>
              <w:top w:val="nil"/>
              <w:left w:val="nil"/>
              <w:bottom w:val="single" w:sz="8" w:space="0" w:color="B3EFFD"/>
              <w:right w:val="nil"/>
            </w:tcBorders>
            <w:shd w:val="clear" w:color="000000" w:fill="FFFFFF"/>
            <w:noWrap/>
            <w:vAlign w:val="center"/>
            <w:hideMark/>
          </w:tcPr>
          <w:p w14:paraId="6C1FE73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EF6CE8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17</w:t>
            </w:r>
          </w:p>
        </w:tc>
        <w:tc>
          <w:tcPr>
            <w:tcW w:w="362" w:type="pct"/>
            <w:tcBorders>
              <w:top w:val="nil"/>
              <w:left w:val="nil"/>
              <w:bottom w:val="single" w:sz="8" w:space="0" w:color="B3EFFD"/>
              <w:right w:val="nil"/>
            </w:tcBorders>
            <w:shd w:val="clear" w:color="000000" w:fill="FFFFFF"/>
            <w:noWrap/>
            <w:vAlign w:val="center"/>
            <w:hideMark/>
          </w:tcPr>
          <w:p w14:paraId="7D5EC47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37A43A3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25A04F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w:t>
            </w:r>
          </w:p>
        </w:tc>
      </w:tr>
      <w:tr w:rsidR="00975778" w:rsidRPr="00BB3844" w14:paraId="1B310C9C" w14:textId="77777777" w:rsidTr="00C62F88">
        <w:trPr>
          <w:trHeight w:val="315"/>
        </w:trPr>
        <w:tc>
          <w:tcPr>
            <w:tcW w:w="848" w:type="pct"/>
            <w:vMerge/>
            <w:tcBorders>
              <w:top w:val="nil"/>
              <w:left w:val="nil"/>
              <w:bottom w:val="nil"/>
              <w:right w:val="nil"/>
            </w:tcBorders>
            <w:vAlign w:val="center"/>
            <w:hideMark/>
          </w:tcPr>
          <w:p w14:paraId="4DD9EA8D"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3C07F8F1"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8E6079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Boiler Pipe Insulation</w:t>
            </w:r>
          </w:p>
        </w:tc>
        <w:tc>
          <w:tcPr>
            <w:tcW w:w="591" w:type="pct"/>
            <w:tcBorders>
              <w:top w:val="nil"/>
              <w:left w:val="nil"/>
              <w:bottom w:val="single" w:sz="8" w:space="0" w:color="B3EFFD"/>
              <w:right w:val="nil"/>
            </w:tcBorders>
            <w:shd w:val="clear" w:color="000000" w:fill="FFFFFF"/>
            <w:noWrap/>
            <w:vAlign w:val="center"/>
            <w:hideMark/>
          </w:tcPr>
          <w:p w14:paraId="4BBE4E7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w:t>
            </w:r>
          </w:p>
        </w:tc>
        <w:tc>
          <w:tcPr>
            <w:tcW w:w="413" w:type="pct"/>
            <w:tcBorders>
              <w:top w:val="nil"/>
              <w:left w:val="nil"/>
              <w:bottom w:val="single" w:sz="8" w:space="0" w:color="B3EFFD"/>
              <w:right w:val="nil"/>
            </w:tcBorders>
            <w:shd w:val="clear" w:color="000000" w:fill="FFFFFF"/>
            <w:noWrap/>
            <w:vAlign w:val="center"/>
            <w:hideMark/>
          </w:tcPr>
          <w:p w14:paraId="5ED471C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71D137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w:t>
            </w:r>
          </w:p>
        </w:tc>
        <w:tc>
          <w:tcPr>
            <w:tcW w:w="362" w:type="pct"/>
            <w:tcBorders>
              <w:top w:val="nil"/>
              <w:left w:val="nil"/>
              <w:bottom w:val="single" w:sz="8" w:space="0" w:color="B3EFFD"/>
              <w:right w:val="nil"/>
            </w:tcBorders>
            <w:shd w:val="clear" w:color="000000" w:fill="FFFFFF"/>
            <w:noWrap/>
            <w:vAlign w:val="center"/>
            <w:hideMark/>
          </w:tcPr>
          <w:p w14:paraId="51809CF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4E12765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3551B8F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w:t>
            </w:r>
          </w:p>
        </w:tc>
      </w:tr>
      <w:tr w:rsidR="00975778" w:rsidRPr="00BB3844" w14:paraId="12C354DF" w14:textId="77777777" w:rsidTr="00C62F88">
        <w:trPr>
          <w:trHeight w:val="315"/>
        </w:trPr>
        <w:tc>
          <w:tcPr>
            <w:tcW w:w="848" w:type="pct"/>
            <w:vMerge/>
            <w:tcBorders>
              <w:top w:val="nil"/>
              <w:left w:val="nil"/>
              <w:bottom w:val="nil"/>
              <w:right w:val="nil"/>
            </w:tcBorders>
            <w:vAlign w:val="center"/>
            <w:hideMark/>
          </w:tcPr>
          <w:p w14:paraId="43BD7757"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5698270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61F5E37"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DHW Pipe Insulation</w:t>
            </w:r>
          </w:p>
        </w:tc>
        <w:tc>
          <w:tcPr>
            <w:tcW w:w="591" w:type="pct"/>
            <w:tcBorders>
              <w:top w:val="nil"/>
              <w:left w:val="nil"/>
              <w:bottom w:val="single" w:sz="8" w:space="0" w:color="B3EFFD"/>
              <w:right w:val="nil"/>
            </w:tcBorders>
            <w:shd w:val="clear" w:color="000000" w:fill="FFFFFF"/>
            <w:noWrap/>
            <w:vAlign w:val="center"/>
            <w:hideMark/>
          </w:tcPr>
          <w:p w14:paraId="1C6E2FC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85</w:t>
            </w:r>
          </w:p>
        </w:tc>
        <w:tc>
          <w:tcPr>
            <w:tcW w:w="413" w:type="pct"/>
            <w:tcBorders>
              <w:top w:val="nil"/>
              <w:left w:val="nil"/>
              <w:bottom w:val="single" w:sz="8" w:space="0" w:color="B3EFFD"/>
              <w:right w:val="nil"/>
            </w:tcBorders>
            <w:shd w:val="clear" w:color="000000" w:fill="FFFFFF"/>
            <w:noWrap/>
            <w:vAlign w:val="center"/>
            <w:hideMark/>
          </w:tcPr>
          <w:p w14:paraId="4A2CEB2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845C73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85</w:t>
            </w:r>
          </w:p>
        </w:tc>
        <w:tc>
          <w:tcPr>
            <w:tcW w:w="362" w:type="pct"/>
            <w:tcBorders>
              <w:top w:val="nil"/>
              <w:left w:val="nil"/>
              <w:bottom w:val="single" w:sz="8" w:space="0" w:color="B3EFFD"/>
              <w:right w:val="nil"/>
            </w:tcBorders>
            <w:shd w:val="clear" w:color="000000" w:fill="FFFFFF"/>
            <w:noWrap/>
            <w:vAlign w:val="center"/>
            <w:hideMark/>
          </w:tcPr>
          <w:p w14:paraId="67F7EAC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384" w:type="pct"/>
            <w:tcBorders>
              <w:top w:val="nil"/>
              <w:left w:val="nil"/>
              <w:bottom w:val="single" w:sz="8" w:space="0" w:color="B3EFFD"/>
              <w:right w:val="nil"/>
            </w:tcBorders>
            <w:shd w:val="clear" w:color="000000" w:fill="FFFFFF"/>
            <w:noWrap/>
            <w:vAlign w:val="center"/>
            <w:hideMark/>
          </w:tcPr>
          <w:p w14:paraId="2CF6F32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18DA88E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85</w:t>
            </w:r>
          </w:p>
        </w:tc>
      </w:tr>
      <w:tr w:rsidR="00975778" w:rsidRPr="00BB3844" w14:paraId="63BB6429" w14:textId="77777777" w:rsidTr="00C62F88">
        <w:trPr>
          <w:trHeight w:val="525"/>
        </w:trPr>
        <w:tc>
          <w:tcPr>
            <w:tcW w:w="848" w:type="pct"/>
            <w:vMerge/>
            <w:tcBorders>
              <w:top w:val="nil"/>
              <w:left w:val="nil"/>
              <w:bottom w:val="nil"/>
              <w:right w:val="nil"/>
            </w:tcBorders>
            <w:vAlign w:val="center"/>
            <w:hideMark/>
          </w:tcPr>
          <w:p w14:paraId="6A9BBD03"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3AEF94C"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A9ED75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Handheld Showerhead (DI) SF</w:t>
            </w:r>
          </w:p>
        </w:tc>
        <w:tc>
          <w:tcPr>
            <w:tcW w:w="591" w:type="pct"/>
            <w:tcBorders>
              <w:top w:val="nil"/>
              <w:left w:val="nil"/>
              <w:bottom w:val="single" w:sz="8" w:space="0" w:color="B3EFFD"/>
              <w:right w:val="nil"/>
            </w:tcBorders>
            <w:shd w:val="clear" w:color="000000" w:fill="FFFFFF"/>
            <w:noWrap/>
            <w:vAlign w:val="center"/>
            <w:hideMark/>
          </w:tcPr>
          <w:p w14:paraId="5AB6F7E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45</w:t>
            </w:r>
          </w:p>
        </w:tc>
        <w:tc>
          <w:tcPr>
            <w:tcW w:w="413" w:type="pct"/>
            <w:tcBorders>
              <w:top w:val="nil"/>
              <w:left w:val="nil"/>
              <w:bottom w:val="single" w:sz="8" w:space="0" w:color="B3EFFD"/>
              <w:right w:val="nil"/>
            </w:tcBorders>
            <w:shd w:val="clear" w:color="000000" w:fill="FFFFFF"/>
            <w:noWrap/>
            <w:vAlign w:val="center"/>
            <w:hideMark/>
          </w:tcPr>
          <w:p w14:paraId="3850F23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46A1D8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45</w:t>
            </w:r>
          </w:p>
        </w:tc>
        <w:tc>
          <w:tcPr>
            <w:tcW w:w="362" w:type="pct"/>
            <w:tcBorders>
              <w:top w:val="nil"/>
              <w:left w:val="nil"/>
              <w:bottom w:val="single" w:sz="8" w:space="0" w:color="B3EFFD"/>
              <w:right w:val="nil"/>
            </w:tcBorders>
            <w:shd w:val="clear" w:color="000000" w:fill="FFFFFF"/>
            <w:noWrap/>
            <w:vAlign w:val="center"/>
            <w:hideMark/>
          </w:tcPr>
          <w:p w14:paraId="45FA7D5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35A70AC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6456746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48</w:t>
            </w:r>
          </w:p>
        </w:tc>
      </w:tr>
      <w:tr w:rsidR="00975778" w:rsidRPr="00BB3844" w14:paraId="289EBC9E" w14:textId="77777777" w:rsidTr="00C62F88">
        <w:trPr>
          <w:trHeight w:val="525"/>
        </w:trPr>
        <w:tc>
          <w:tcPr>
            <w:tcW w:w="848" w:type="pct"/>
            <w:vMerge/>
            <w:tcBorders>
              <w:top w:val="nil"/>
              <w:left w:val="nil"/>
              <w:bottom w:val="nil"/>
              <w:right w:val="nil"/>
            </w:tcBorders>
            <w:vAlign w:val="center"/>
            <w:hideMark/>
          </w:tcPr>
          <w:p w14:paraId="26FE5835"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68A9E88"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auto" w:fill="auto"/>
            <w:vAlign w:val="center"/>
            <w:hideMark/>
          </w:tcPr>
          <w:p w14:paraId="0EF0808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Kitchen Aerator SF (DI)</w:t>
            </w:r>
          </w:p>
        </w:tc>
        <w:tc>
          <w:tcPr>
            <w:tcW w:w="591" w:type="pct"/>
            <w:tcBorders>
              <w:top w:val="nil"/>
              <w:left w:val="nil"/>
              <w:bottom w:val="single" w:sz="8" w:space="0" w:color="B3EFFD"/>
              <w:right w:val="nil"/>
            </w:tcBorders>
            <w:shd w:val="clear" w:color="000000" w:fill="FFFFFF"/>
            <w:noWrap/>
            <w:vAlign w:val="center"/>
            <w:hideMark/>
          </w:tcPr>
          <w:p w14:paraId="3B7E981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23</w:t>
            </w:r>
          </w:p>
        </w:tc>
        <w:tc>
          <w:tcPr>
            <w:tcW w:w="413" w:type="pct"/>
            <w:tcBorders>
              <w:top w:val="nil"/>
              <w:left w:val="nil"/>
              <w:bottom w:val="single" w:sz="8" w:space="0" w:color="B3EFFD"/>
              <w:right w:val="nil"/>
            </w:tcBorders>
            <w:shd w:val="clear" w:color="000000" w:fill="FFFFFF"/>
            <w:noWrap/>
            <w:vAlign w:val="center"/>
            <w:hideMark/>
          </w:tcPr>
          <w:p w14:paraId="029CE81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881B13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23</w:t>
            </w:r>
          </w:p>
        </w:tc>
        <w:tc>
          <w:tcPr>
            <w:tcW w:w="362" w:type="pct"/>
            <w:tcBorders>
              <w:top w:val="nil"/>
              <w:left w:val="nil"/>
              <w:bottom w:val="single" w:sz="8" w:space="0" w:color="B3EFFD"/>
              <w:right w:val="nil"/>
            </w:tcBorders>
            <w:shd w:val="clear" w:color="000000" w:fill="FFFFFF"/>
            <w:noWrap/>
            <w:vAlign w:val="center"/>
            <w:hideMark/>
          </w:tcPr>
          <w:p w14:paraId="0278A7E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9CD613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07176C3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24</w:t>
            </w:r>
          </w:p>
        </w:tc>
      </w:tr>
      <w:tr w:rsidR="00975778" w:rsidRPr="00BB3844" w14:paraId="6D89107F" w14:textId="77777777" w:rsidTr="00C62F88">
        <w:trPr>
          <w:trHeight w:val="315"/>
        </w:trPr>
        <w:tc>
          <w:tcPr>
            <w:tcW w:w="848" w:type="pct"/>
            <w:vMerge/>
            <w:tcBorders>
              <w:top w:val="nil"/>
              <w:left w:val="nil"/>
              <w:bottom w:val="nil"/>
              <w:right w:val="nil"/>
            </w:tcBorders>
            <w:vAlign w:val="center"/>
            <w:hideMark/>
          </w:tcPr>
          <w:p w14:paraId="6CB6B5F0"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386EAF6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94BB599"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Showerhead (DI) SF</w:t>
            </w:r>
          </w:p>
        </w:tc>
        <w:tc>
          <w:tcPr>
            <w:tcW w:w="591" w:type="pct"/>
            <w:tcBorders>
              <w:top w:val="nil"/>
              <w:left w:val="nil"/>
              <w:bottom w:val="single" w:sz="8" w:space="0" w:color="B3EFFD"/>
              <w:right w:val="nil"/>
            </w:tcBorders>
            <w:shd w:val="clear" w:color="000000" w:fill="FFFFFF"/>
            <w:noWrap/>
            <w:vAlign w:val="center"/>
            <w:hideMark/>
          </w:tcPr>
          <w:p w14:paraId="3882646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19</w:t>
            </w:r>
          </w:p>
        </w:tc>
        <w:tc>
          <w:tcPr>
            <w:tcW w:w="413" w:type="pct"/>
            <w:tcBorders>
              <w:top w:val="nil"/>
              <w:left w:val="nil"/>
              <w:bottom w:val="single" w:sz="8" w:space="0" w:color="B3EFFD"/>
              <w:right w:val="nil"/>
            </w:tcBorders>
            <w:shd w:val="clear" w:color="000000" w:fill="FFFFFF"/>
            <w:noWrap/>
            <w:vAlign w:val="center"/>
            <w:hideMark/>
          </w:tcPr>
          <w:p w14:paraId="7D51C71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550704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19</w:t>
            </w:r>
          </w:p>
        </w:tc>
        <w:tc>
          <w:tcPr>
            <w:tcW w:w="362" w:type="pct"/>
            <w:tcBorders>
              <w:top w:val="nil"/>
              <w:left w:val="nil"/>
              <w:bottom w:val="single" w:sz="8" w:space="0" w:color="B3EFFD"/>
              <w:right w:val="nil"/>
            </w:tcBorders>
            <w:shd w:val="clear" w:color="000000" w:fill="FFFFFF"/>
            <w:noWrap/>
            <w:vAlign w:val="center"/>
            <w:hideMark/>
          </w:tcPr>
          <w:p w14:paraId="39EF942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37147A6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N/A</w:t>
            </w:r>
          </w:p>
        </w:tc>
        <w:tc>
          <w:tcPr>
            <w:tcW w:w="471" w:type="pct"/>
            <w:tcBorders>
              <w:top w:val="nil"/>
              <w:left w:val="nil"/>
              <w:bottom w:val="single" w:sz="8" w:space="0" w:color="B3EFFD"/>
              <w:right w:val="nil"/>
            </w:tcBorders>
            <w:shd w:val="clear" w:color="000000" w:fill="FFFFFF"/>
            <w:vAlign w:val="center"/>
            <w:hideMark/>
          </w:tcPr>
          <w:p w14:paraId="27A7DAF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20</w:t>
            </w:r>
          </w:p>
        </w:tc>
      </w:tr>
      <w:tr w:rsidR="00975778" w:rsidRPr="00BB3844" w14:paraId="149A2F5C" w14:textId="77777777" w:rsidTr="00C62F88">
        <w:trPr>
          <w:trHeight w:val="525"/>
        </w:trPr>
        <w:tc>
          <w:tcPr>
            <w:tcW w:w="1441" w:type="pct"/>
            <w:gridSpan w:val="2"/>
            <w:tcBorders>
              <w:top w:val="nil"/>
              <w:left w:val="nil"/>
              <w:bottom w:val="single" w:sz="8" w:space="0" w:color="B3EFFD"/>
              <w:right w:val="nil"/>
            </w:tcBorders>
            <w:shd w:val="clear" w:color="000000" w:fill="FFFFFF"/>
            <w:vAlign w:val="center"/>
            <w:hideMark/>
          </w:tcPr>
          <w:p w14:paraId="3E4ACA41" w14:textId="77777777" w:rsidR="00975778" w:rsidRPr="00BB3844" w:rsidRDefault="00975778" w:rsidP="00C62F88">
            <w:pPr>
              <w:rPr>
                <w:rFonts w:ascii="Arial Narrow" w:hAnsi="Arial Narrow" w:cs="Calibri"/>
                <w:b/>
                <w:bCs/>
                <w:i/>
                <w:iCs/>
                <w:color w:val="000000"/>
                <w:sz w:val="20"/>
              </w:rPr>
            </w:pPr>
            <w:r w:rsidRPr="00BB3844">
              <w:rPr>
                <w:rFonts w:ascii="Arial Narrow" w:hAnsi="Arial Narrow" w:cs="Calibri"/>
                <w:b/>
                <w:bCs/>
                <w:i/>
                <w:iCs/>
                <w:color w:val="000000"/>
                <w:sz w:val="20"/>
              </w:rPr>
              <w:t>Disadvantaged Communities Subtotal</w:t>
            </w:r>
          </w:p>
          <w:p w14:paraId="563DEBAA" w14:textId="77777777" w:rsidR="00975778" w:rsidRPr="00BB3844" w:rsidRDefault="00975778" w:rsidP="00C62F88">
            <w:pPr>
              <w:rPr>
                <w:rFonts w:ascii="Arial Narrow" w:hAnsi="Arial Narrow" w:cs="Calibri"/>
                <w:b/>
                <w:bCs/>
                <w:i/>
                <w:iCs/>
                <w:color w:val="000000"/>
                <w:sz w:val="20"/>
              </w:rPr>
            </w:pPr>
          </w:p>
        </w:tc>
        <w:tc>
          <w:tcPr>
            <w:tcW w:w="867" w:type="pct"/>
            <w:tcBorders>
              <w:top w:val="nil"/>
              <w:left w:val="nil"/>
              <w:bottom w:val="single" w:sz="8" w:space="0" w:color="B3EFFD"/>
              <w:right w:val="nil"/>
            </w:tcBorders>
            <w:shd w:val="clear" w:color="000000" w:fill="FFFFFF"/>
            <w:vAlign w:val="center"/>
            <w:hideMark/>
          </w:tcPr>
          <w:p w14:paraId="2086C09C" w14:textId="77777777" w:rsidR="00975778" w:rsidRPr="00BB3844" w:rsidRDefault="00975778" w:rsidP="00C62F88">
            <w:pPr>
              <w:rPr>
                <w:rFonts w:ascii="Arial Narrow" w:hAnsi="Arial Narrow" w:cs="Calibri"/>
                <w:b/>
                <w:bCs/>
                <w:i/>
                <w:iCs/>
                <w:color w:val="000000"/>
                <w:sz w:val="20"/>
              </w:rPr>
            </w:pPr>
          </w:p>
        </w:tc>
        <w:tc>
          <w:tcPr>
            <w:tcW w:w="591" w:type="pct"/>
            <w:tcBorders>
              <w:top w:val="nil"/>
              <w:left w:val="nil"/>
              <w:bottom w:val="single" w:sz="8" w:space="0" w:color="B3EFFD"/>
              <w:right w:val="nil"/>
            </w:tcBorders>
            <w:shd w:val="clear" w:color="000000" w:fill="FFFFFF"/>
            <w:noWrap/>
            <w:vAlign w:val="center"/>
            <w:hideMark/>
          </w:tcPr>
          <w:p w14:paraId="6C97F111"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138,647</w:t>
            </w:r>
          </w:p>
        </w:tc>
        <w:tc>
          <w:tcPr>
            <w:tcW w:w="413" w:type="pct"/>
            <w:tcBorders>
              <w:top w:val="nil"/>
              <w:left w:val="nil"/>
              <w:bottom w:val="single" w:sz="8" w:space="0" w:color="B3EFFD"/>
              <w:right w:val="nil"/>
            </w:tcBorders>
            <w:shd w:val="clear" w:color="000000" w:fill="FFFFFF"/>
            <w:noWrap/>
            <w:vAlign w:val="center"/>
            <w:hideMark/>
          </w:tcPr>
          <w:p w14:paraId="1C08158F"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D2FD681"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138,247</w:t>
            </w:r>
          </w:p>
        </w:tc>
        <w:tc>
          <w:tcPr>
            <w:tcW w:w="362" w:type="pct"/>
            <w:tcBorders>
              <w:top w:val="nil"/>
              <w:left w:val="nil"/>
              <w:bottom w:val="single" w:sz="8" w:space="0" w:color="B3EFFD"/>
              <w:right w:val="nil"/>
            </w:tcBorders>
            <w:shd w:val="clear" w:color="000000" w:fill="FFFFFF"/>
            <w:noWrap/>
            <w:vAlign w:val="center"/>
            <w:hideMark/>
          </w:tcPr>
          <w:p w14:paraId="2F44FE9D" w14:textId="77777777" w:rsidR="00975778" w:rsidRPr="00BB3844" w:rsidRDefault="00975778" w:rsidP="00C62F88">
            <w:pPr>
              <w:jc w:val="right"/>
              <w:rPr>
                <w:rFonts w:ascii="Arial Narrow" w:hAnsi="Arial Narrow" w:cs="Calibri"/>
                <w:b/>
                <w:bCs/>
                <w:i/>
                <w:iCs/>
                <w:color w:val="000000"/>
                <w:sz w:val="20"/>
              </w:rPr>
            </w:pPr>
          </w:p>
        </w:tc>
        <w:tc>
          <w:tcPr>
            <w:tcW w:w="384" w:type="pct"/>
            <w:tcBorders>
              <w:top w:val="nil"/>
              <w:left w:val="nil"/>
              <w:bottom w:val="single" w:sz="8" w:space="0" w:color="B3EFFD"/>
              <w:right w:val="nil"/>
            </w:tcBorders>
            <w:shd w:val="clear" w:color="000000" w:fill="FFFFFF"/>
            <w:noWrap/>
            <w:vAlign w:val="center"/>
            <w:hideMark/>
          </w:tcPr>
          <w:p w14:paraId="04E8884F" w14:textId="77777777" w:rsidR="00975778" w:rsidRPr="00BB3844" w:rsidRDefault="00975778" w:rsidP="00C62F88">
            <w:pPr>
              <w:jc w:val="right"/>
              <w:rPr>
                <w:rFonts w:ascii="Arial Narrow" w:hAnsi="Arial Narrow" w:cs="Calibri"/>
                <w:b/>
                <w:bCs/>
                <w:i/>
                <w:iCs/>
                <w:color w:val="000000"/>
                <w:sz w:val="20"/>
              </w:rPr>
            </w:pPr>
          </w:p>
        </w:tc>
        <w:tc>
          <w:tcPr>
            <w:tcW w:w="471" w:type="pct"/>
            <w:tcBorders>
              <w:top w:val="nil"/>
              <w:left w:val="nil"/>
              <w:bottom w:val="single" w:sz="8" w:space="0" w:color="B3EFFD"/>
              <w:right w:val="nil"/>
            </w:tcBorders>
            <w:shd w:val="clear" w:color="000000" w:fill="FFFFFF"/>
            <w:noWrap/>
            <w:vAlign w:val="center"/>
            <w:hideMark/>
          </w:tcPr>
          <w:p w14:paraId="67C1E5CF"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138,455</w:t>
            </w:r>
          </w:p>
        </w:tc>
      </w:tr>
      <w:tr w:rsidR="00975778" w:rsidRPr="00BB3844" w14:paraId="00F91E96" w14:textId="77777777" w:rsidTr="00C62F88">
        <w:trPr>
          <w:trHeight w:val="525"/>
        </w:trPr>
        <w:tc>
          <w:tcPr>
            <w:tcW w:w="848" w:type="pct"/>
            <w:vMerge w:val="restart"/>
            <w:tcBorders>
              <w:top w:val="nil"/>
              <w:left w:val="nil"/>
              <w:bottom w:val="nil"/>
              <w:right w:val="nil"/>
            </w:tcBorders>
            <w:shd w:val="clear" w:color="000000" w:fill="FFFFFF"/>
            <w:vAlign w:val="center"/>
            <w:hideMark/>
          </w:tcPr>
          <w:p w14:paraId="7A17AB3E"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Non-Disadvantaged Communities</w:t>
            </w:r>
          </w:p>
        </w:tc>
        <w:tc>
          <w:tcPr>
            <w:tcW w:w="593" w:type="pct"/>
            <w:vMerge w:val="restart"/>
            <w:tcBorders>
              <w:top w:val="nil"/>
              <w:left w:val="nil"/>
              <w:bottom w:val="single" w:sz="8" w:space="0" w:color="B3EFFD"/>
              <w:right w:val="nil"/>
            </w:tcBorders>
            <w:shd w:val="clear" w:color="000000" w:fill="FFFFFF"/>
            <w:vAlign w:val="center"/>
            <w:hideMark/>
          </w:tcPr>
          <w:p w14:paraId="79116D05"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 xml:space="preserve">Direct Install </w:t>
            </w:r>
          </w:p>
        </w:tc>
        <w:tc>
          <w:tcPr>
            <w:tcW w:w="867" w:type="pct"/>
            <w:tcBorders>
              <w:top w:val="nil"/>
              <w:left w:val="nil"/>
              <w:bottom w:val="single" w:sz="8" w:space="0" w:color="B3EFFD"/>
              <w:right w:val="nil"/>
            </w:tcBorders>
            <w:shd w:val="clear" w:color="000000" w:fill="FFFFFF"/>
            <w:vAlign w:val="center"/>
            <w:hideMark/>
          </w:tcPr>
          <w:p w14:paraId="2C9050A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Manual</w:t>
            </w:r>
          </w:p>
        </w:tc>
        <w:tc>
          <w:tcPr>
            <w:tcW w:w="591" w:type="pct"/>
            <w:tcBorders>
              <w:top w:val="nil"/>
              <w:left w:val="nil"/>
              <w:bottom w:val="single" w:sz="8" w:space="0" w:color="B3EFFD"/>
              <w:right w:val="nil"/>
            </w:tcBorders>
            <w:shd w:val="clear" w:color="000000" w:fill="FFFFFF"/>
            <w:noWrap/>
            <w:vAlign w:val="center"/>
            <w:hideMark/>
          </w:tcPr>
          <w:p w14:paraId="3771F50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28,444</w:t>
            </w:r>
          </w:p>
        </w:tc>
        <w:tc>
          <w:tcPr>
            <w:tcW w:w="413" w:type="pct"/>
            <w:tcBorders>
              <w:top w:val="nil"/>
              <w:left w:val="nil"/>
              <w:bottom w:val="single" w:sz="8" w:space="0" w:color="B3EFFD"/>
              <w:right w:val="nil"/>
            </w:tcBorders>
            <w:shd w:val="clear" w:color="000000" w:fill="FFFFFF"/>
            <w:noWrap/>
            <w:vAlign w:val="center"/>
            <w:hideMark/>
          </w:tcPr>
          <w:p w14:paraId="29D2AEE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28D33E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28,345</w:t>
            </w:r>
          </w:p>
        </w:tc>
        <w:tc>
          <w:tcPr>
            <w:tcW w:w="362" w:type="pct"/>
            <w:tcBorders>
              <w:top w:val="nil"/>
              <w:left w:val="nil"/>
              <w:bottom w:val="single" w:sz="8" w:space="0" w:color="B3EFFD"/>
              <w:right w:val="nil"/>
            </w:tcBorders>
            <w:shd w:val="clear" w:color="000000" w:fill="FFFFFF"/>
            <w:noWrap/>
            <w:vAlign w:val="center"/>
            <w:hideMark/>
          </w:tcPr>
          <w:p w14:paraId="4E0C15A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40A79C7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792AFB5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26,735</w:t>
            </w:r>
          </w:p>
        </w:tc>
      </w:tr>
      <w:tr w:rsidR="00975778" w:rsidRPr="00BB3844" w14:paraId="2DA87DA8" w14:textId="77777777" w:rsidTr="00C62F88">
        <w:trPr>
          <w:trHeight w:val="525"/>
        </w:trPr>
        <w:tc>
          <w:tcPr>
            <w:tcW w:w="848" w:type="pct"/>
            <w:vMerge/>
            <w:tcBorders>
              <w:top w:val="nil"/>
              <w:left w:val="nil"/>
              <w:bottom w:val="nil"/>
              <w:right w:val="nil"/>
            </w:tcBorders>
            <w:vAlign w:val="center"/>
            <w:hideMark/>
          </w:tcPr>
          <w:p w14:paraId="70171C35"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1A2148B"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1FADE1C"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Programmable</w:t>
            </w:r>
          </w:p>
        </w:tc>
        <w:tc>
          <w:tcPr>
            <w:tcW w:w="591" w:type="pct"/>
            <w:tcBorders>
              <w:top w:val="nil"/>
              <w:left w:val="nil"/>
              <w:bottom w:val="single" w:sz="8" w:space="0" w:color="B3EFFD"/>
              <w:right w:val="nil"/>
            </w:tcBorders>
            <w:shd w:val="clear" w:color="000000" w:fill="FFFFFF"/>
            <w:noWrap/>
            <w:vAlign w:val="center"/>
            <w:hideMark/>
          </w:tcPr>
          <w:p w14:paraId="102781D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285</w:t>
            </w:r>
          </w:p>
        </w:tc>
        <w:tc>
          <w:tcPr>
            <w:tcW w:w="413" w:type="pct"/>
            <w:tcBorders>
              <w:top w:val="nil"/>
              <w:left w:val="nil"/>
              <w:bottom w:val="single" w:sz="8" w:space="0" w:color="B3EFFD"/>
              <w:right w:val="nil"/>
            </w:tcBorders>
            <w:shd w:val="clear" w:color="000000" w:fill="FFFFFF"/>
            <w:noWrap/>
            <w:vAlign w:val="center"/>
            <w:hideMark/>
          </w:tcPr>
          <w:p w14:paraId="56ACA1E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7CCA78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285</w:t>
            </w:r>
          </w:p>
        </w:tc>
        <w:tc>
          <w:tcPr>
            <w:tcW w:w="362" w:type="pct"/>
            <w:tcBorders>
              <w:top w:val="nil"/>
              <w:left w:val="nil"/>
              <w:bottom w:val="single" w:sz="8" w:space="0" w:color="B3EFFD"/>
              <w:right w:val="nil"/>
            </w:tcBorders>
            <w:shd w:val="clear" w:color="000000" w:fill="FFFFFF"/>
            <w:noWrap/>
            <w:vAlign w:val="center"/>
            <w:hideMark/>
          </w:tcPr>
          <w:p w14:paraId="4144139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6BAFE25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58A173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269</w:t>
            </w:r>
          </w:p>
        </w:tc>
      </w:tr>
      <w:tr w:rsidR="00975778" w:rsidRPr="00BB3844" w14:paraId="79ED5FC7" w14:textId="77777777" w:rsidTr="00C62F88">
        <w:trPr>
          <w:trHeight w:val="315"/>
        </w:trPr>
        <w:tc>
          <w:tcPr>
            <w:tcW w:w="848" w:type="pct"/>
            <w:vMerge/>
            <w:tcBorders>
              <w:top w:val="nil"/>
              <w:left w:val="nil"/>
              <w:bottom w:val="nil"/>
              <w:right w:val="nil"/>
            </w:tcBorders>
            <w:vAlign w:val="center"/>
            <w:hideMark/>
          </w:tcPr>
          <w:p w14:paraId="33E95B1E"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A59538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6FE5723F"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Filter Replacement</w:t>
            </w:r>
          </w:p>
        </w:tc>
        <w:tc>
          <w:tcPr>
            <w:tcW w:w="591" w:type="pct"/>
            <w:tcBorders>
              <w:top w:val="nil"/>
              <w:left w:val="nil"/>
              <w:bottom w:val="single" w:sz="8" w:space="0" w:color="B3EFFD"/>
              <w:right w:val="nil"/>
            </w:tcBorders>
            <w:shd w:val="clear" w:color="000000" w:fill="FFFFFF"/>
            <w:noWrap/>
            <w:vAlign w:val="center"/>
            <w:hideMark/>
          </w:tcPr>
          <w:p w14:paraId="505CDAC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274</w:t>
            </w:r>
          </w:p>
        </w:tc>
        <w:tc>
          <w:tcPr>
            <w:tcW w:w="413" w:type="pct"/>
            <w:tcBorders>
              <w:top w:val="nil"/>
              <w:left w:val="nil"/>
              <w:bottom w:val="single" w:sz="8" w:space="0" w:color="B3EFFD"/>
              <w:right w:val="nil"/>
            </w:tcBorders>
            <w:shd w:val="clear" w:color="000000" w:fill="FFFFFF"/>
            <w:noWrap/>
            <w:vAlign w:val="center"/>
            <w:hideMark/>
          </w:tcPr>
          <w:p w14:paraId="1542539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C8EC53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274</w:t>
            </w:r>
          </w:p>
        </w:tc>
        <w:tc>
          <w:tcPr>
            <w:tcW w:w="362" w:type="pct"/>
            <w:tcBorders>
              <w:top w:val="nil"/>
              <w:left w:val="nil"/>
              <w:bottom w:val="single" w:sz="8" w:space="0" w:color="B3EFFD"/>
              <w:right w:val="nil"/>
            </w:tcBorders>
            <w:shd w:val="clear" w:color="000000" w:fill="FFFFFF"/>
            <w:noWrap/>
            <w:vAlign w:val="center"/>
            <w:hideMark/>
          </w:tcPr>
          <w:p w14:paraId="7C31A42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1772603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19E1790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232</w:t>
            </w:r>
          </w:p>
        </w:tc>
      </w:tr>
      <w:tr w:rsidR="00975778" w:rsidRPr="00BB3844" w14:paraId="7E06A5F4" w14:textId="77777777" w:rsidTr="00C62F88">
        <w:trPr>
          <w:trHeight w:val="525"/>
        </w:trPr>
        <w:tc>
          <w:tcPr>
            <w:tcW w:w="848" w:type="pct"/>
            <w:vMerge/>
            <w:tcBorders>
              <w:top w:val="nil"/>
              <w:left w:val="nil"/>
              <w:bottom w:val="nil"/>
              <w:right w:val="nil"/>
            </w:tcBorders>
            <w:vAlign w:val="center"/>
            <w:hideMark/>
          </w:tcPr>
          <w:p w14:paraId="22804BC2"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EE70BB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0B88AAC"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 Door Sweep</w:t>
            </w:r>
          </w:p>
        </w:tc>
        <w:tc>
          <w:tcPr>
            <w:tcW w:w="591" w:type="pct"/>
            <w:tcBorders>
              <w:top w:val="nil"/>
              <w:left w:val="nil"/>
              <w:bottom w:val="single" w:sz="8" w:space="0" w:color="B3EFFD"/>
              <w:right w:val="nil"/>
            </w:tcBorders>
            <w:shd w:val="clear" w:color="000000" w:fill="FFFFFF"/>
            <w:noWrap/>
            <w:vAlign w:val="center"/>
            <w:hideMark/>
          </w:tcPr>
          <w:p w14:paraId="72ACCE9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356</w:t>
            </w:r>
          </w:p>
        </w:tc>
        <w:tc>
          <w:tcPr>
            <w:tcW w:w="413" w:type="pct"/>
            <w:tcBorders>
              <w:top w:val="nil"/>
              <w:left w:val="nil"/>
              <w:bottom w:val="single" w:sz="8" w:space="0" w:color="B3EFFD"/>
              <w:right w:val="nil"/>
            </w:tcBorders>
            <w:shd w:val="clear" w:color="000000" w:fill="FFFFFF"/>
            <w:noWrap/>
            <w:vAlign w:val="center"/>
            <w:hideMark/>
          </w:tcPr>
          <w:p w14:paraId="6A7F26B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AFC1D0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356</w:t>
            </w:r>
          </w:p>
        </w:tc>
        <w:tc>
          <w:tcPr>
            <w:tcW w:w="362" w:type="pct"/>
            <w:tcBorders>
              <w:top w:val="nil"/>
              <w:left w:val="nil"/>
              <w:bottom w:val="single" w:sz="8" w:space="0" w:color="B3EFFD"/>
              <w:right w:val="nil"/>
            </w:tcBorders>
            <w:shd w:val="clear" w:color="000000" w:fill="FFFFFF"/>
            <w:noWrap/>
            <w:vAlign w:val="center"/>
            <w:hideMark/>
          </w:tcPr>
          <w:p w14:paraId="24F38A3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2E0B0C1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78DAD41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302</w:t>
            </w:r>
          </w:p>
        </w:tc>
      </w:tr>
      <w:tr w:rsidR="00975778" w:rsidRPr="00BB3844" w14:paraId="2EF569AA" w14:textId="77777777" w:rsidTr="00C62F88">
        <w:trPr>
          <w:trHeight w:val="525"/>
        </w:trPr>
        <w:tc>
          <w:tcPr>
            <w:tcW w:w="848" w:type="pct"/>
            <w:vMerge/>
            <w:tcBorders>
              <w:top w:val="nil"/>
              <w:left w:val="nil"/>
              <w:bottom w:val="nil"/>
              <w:right w:val="nil"/>
            </w:tcBorders>
            <w:vAlign w:val="center"/>
            <w:hideMark/>
          </w:tcPr>
          <w:p w14:paraId="601985BD"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E2C867D"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D3059A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Bathroom Aerator SF (DI)</w:t>
            </w:r>
          </w:p>
        </w:tc>
        <w:tc>
          <w:tcPr>
            <w:tcW w:w="591" w:type="pct"/>
            <w:tcBorders>
              <w:top w:val="nil"/>
              <w:left w:val="nil"/>
              <w:bottom w:val="single" w:sz="8" w:space="0" w:color="B3EFFD"/>
              <w:right w:val="nil"/>
            </w:tcBorders>
            <w:shd w:val="clear" w:color="000000" w:fill="FFFFFF"/>
            <w:noWrap/>
            <w:vAlign w:val="center"/>
            <w:hideMark/>
          </w:tcPr>
          <w:p w14:paraId="62EC394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1,250</w:t>
            </w:r>
          </w:p>
        </w:tc>
        <w:tc>
          <w:tcPr>
            <w:tcW w:w="413" w:type="pct"/>
            <w:tcBorders>
              <w:top w:val="nil"/>
              <w:left w:val="nil"/>
              <w:bottom w:val="single" w:sz="8" w:space="0" w:color="B3EFFD"/>
              <w:right w:val="nil"/>
            </w:tcBorders>
            <w:shd w:val="clear" w:color="000000" w:fill="FFFFFF"/>
            <w:noWrap/>
            <w:vAlign w:val="center"/>
            <w:hideMark/>
          </w:tcPr>
          <w:p w14:paraId="1B5D476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48A387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1,250</w:t>
            </w:r>
          </w:p>
        </w:tc>
        <w:tc>
          <w:tcPr>
            <w:tcW w:w="362" w:type="pct"/>
            <w:tcBorders>
              <w:top w:val="nil"/>
              <w:left w:val="nil"/>
              <w:bottom w:val="single" w:sz="8" w:space="0" w:color="B3EFFD"/>
              <w:right w:val="nil"/>
            </w:tcBorders>
            <w:shd w:val="clear" w:color="000000" w:fill="FFFFFF"/>
            <w:noWrap/>
            <w:vAlign w:val="center"/>
            <w:hideMark/>
          </w:tcPr>
          <w:p w14:paraId="25A5814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595D5C4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6DAA07A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1,402</w:t>
            </w:r>
          </w:p>
        </w:tc>
      </w:tr>
      <w:tr w:rsidR="00975778" w:rsidRPr="00BB3844" w14:paraId="7056EA76" w14:textId="77777777" w:rsidTr="00C62F88">
        <w:trPr>
          <w:trHeight w:val="315"/>
        </w:trPr>
        <w:tc>
          <w:tcPr>
            <w:tcW w:w="848" w:type="pct"/>
            <w:vMerge/>
            <w:tcBorders>
              <w:top w:val="nil"/>
              <w:left w:val="nil"/>
              <w:bottom w:val="nil"/>
              <w:right w:val="nil"/>
            </w:tcBorders>
            <w:vAlign w:val="center"/>
            <w:hideMark/>
          </w:tcPr>
          <w:p w14:paraId="17E3754E"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C17DCF3"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A83FED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Boiler Pipe Insulation</w:t>
            </w:r>
          </w:p>
        </w:tc>
        <w:tc>
          <w:tcPr>
            <w:tcW w:w="591" w:type="pct"/>
            <w:tcBorders>
              <w:top w:val="nil"/>
              <w:left w:val="nil"/>
              <w:bottom w:val="single" w:sz="8" w:space="0" w:color="B3EFFD"/>
              <w:right w:val="nil"/>
            </w:tcBorders>
            <w:shd w:val="clear" w:color="000000" w:fill="FFFFFF"/>
            <w:noWrap/>
            <w:vAlign w:val="center"/>
            <w:hideMark/>
          </w:tcPr>
          <w:p w14:paraId="04D355A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221</w:t>
            </w:r>
          </w:p>
        </w:tc>
        <w:tc>
          <w:tcPr>
            <w:tcW w:w="413" w:type="pct"/>
            <w:tcBorders>
              <w:top w:val="nil"/>
              <w:left w:val="nil"/>
              <w:bottom w:val="single" w:sz="8" w:space="0" w:color="B3EFFD"/>
              <w:right w:val="nil"/>
            </w:tcBorders>
            <w:shd w:val="clear" w:color="000000" w:fill="FFFFFF"/>
            <w:noWrap/>
            <w:vAlign w:val="center"/>
            <w:hideMark/>
          </w:tcPr>
          <w:p w14:paraId="3A8A4E5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6ED76C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221</w:t>
            </w:r>
          </w:p>
        </w:tc>
        <w:tc>
          <w:tcPr>
            <w:tcW w:w="362" w:type="pct"/>
            <w:tcBorders>
              <w:top w:val="nil"/>
              <w:left w:val="nil"/>
              <w:bottom w:val="single" w:sz="8" w:space="0" w:color="B3EFFD"/>
              <w:right w:val="nil"/>
            </w:tcBorders>
            <w:shd w:val="clear" w:color="000000" w:fill="FFFFFF"/>
            <w:noWrap/>
            <w:vAlign w:val="center"/>
            <w:hideMark/>
          </w:tcPr>
          <w:p w14:paraId="3EF2186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0.99</w:t>
            </w:r>
          </w:p>
        </w:tc>
        <w:tc>
          <w:tcPr>
            <w:tcW w:w="384" w:type="pct"/>
            <w:tcBorders>
              <w:top w:val="nil"/>
              <w:left w:val="nil"/>
              <w:bottom w:val="single" w:sz="8" w:space="0" w:color="B3EFFD"/>
              <w:right w:val="nil"/>
            </w:tcBorders>
            <w:shd w:val="clear" w:color="000000" w:fill="FFFFFF"/>
            <w:noWrap/>
            <w:vAlign w:val="center"/>
            <w:hideMark/>
          </w:tcPr>
          <w:p w14:paraId="689E905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2614358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230</w:t>
            </w:r>
          </w:p>
        </w:tc>
      </w:tr>
      <w:tr w:rsidR="00975778" w:rsidRPr="00BB3844" w14:paraId="2EDD6383" w14:textId="77777777" w:rsidTr="00C62F88">
        <w:trPr>
          <w:trHeight w:val="315"/>
        </w:trPr>
        <w:tc>
          <w:tcPr>
            <w:tcW w:w="848" w:type="pct"/>
            <w:vMerge/>
            <w:tcBorders>
              <w:top w:val="nil"/>
              <w:left w:val="nil"/>
              <w:bottom w:val="nil"/>
              <w:right w:val="nil"/>
            </w:tcBorders>
            <w:vAlign w:val="center"/>
            <w:hideMark/>
          </w:tcPr>
          <w:p w14:paraId="516DB052"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8121293"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685F9AF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DHW Pipe Insulation</w:t>
            </w:r>
          </w:p>
        </w:tc>
        <w:tc>
          <w:tcPr>
            <w:tcW w:w="591" w:type="pct"/>
            <w:tcBorders>
              <w:top w:val="nil"/>
              <w:left w:val="nil"/>
              <w:bottom w:val="single" w:sz="8" w:space="0" w:color="B3EFFD"/>
              <w:right w:val="nil"/>
            </w:tcBorders>
            <w:shd w:val="clear" w:color="000000" w:fill="FFFFFF"/>
            <w:noWrap/>
            <w:vAlign w:val="center"/>
            <w:hideMark/>
          </w:tcPr>
          <w:p w14:paraId="36C908D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5,046</w:t>
            </w:r>
          </w:p>
        </w:tc>
        <w:tc>
          <w:tcPr>
            <w:tcW w:w="413" w:type="pct"/>
            <w:tcBorders>
              <w:top w:val="nil"/>
              <w:left w:val="nil"/>
              <w:bottom w:val="single" w:sz="8" w:space="0" w:color="B3EFFD"/>
              <w:right w:val="nil"/>
            </w:tcBorders>
            <w:shd w:val="clear" w:color="000000" w:fill="FFFFFF"/>
            <w:noWrap/>
            <w:vAlign w:val="center"/>
            <w:hideMark/>
          </w:tcPr>
          <w:p w14:paraId="596402E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CD054F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5,046</w:t>
            </w:r>
          </w:p>
        </w:tc>
        <w:tc>
          <w:tcPr>
            <w:tcW w:w="362" w:type="pct"/>
            <w:tcBorders>
              <w:top w:val="nil"/>
              <w:left w:val="nil"/>
              <w:bottom w:val="single" w:sz="8" w:space="0" w:color="B3EFFD"/>
              <w:right w:val="nil"/>
            </w:tcBorders>
            <w:shd w:val="clear" w:color="000000" w:fill="FFFFFF"/>
            <w:noWrap/>
            <w:vAlign w:val="center"/>
            <w:hideMark/>
          </w:tcPr>
          <w:p w14:paraId="0F58B45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0.99</w:t>
            </w:r>
          </w:p>
        </w:tc>
        <w:tc>
          <w:tcPr>
            <w:tcW w:w="384" w:type="pct"/>
            <w:tcBorders>
              <w:top w:val="nil"/>
              <w:left w:val="nil"/>
              <w:bottom w:val="single" w:sz="8" w:space="0" w:color="B3EFFD"/>
              <w:right w:val="nil"/>
            </w:tcBorders>
            <w:shd w:val="clear" w:color="000000" w:fill="FFFFFF"/>
            <w:noWrap/>
            <w:vAlign w:val="center"/>
            <w:hideMark/>
          </w:tcPr>
          <w:p w14:paraId="590C40C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61F03B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5,235</w:t>
            </w:r>
          </w:p>
        </w:tc>
      </w:tr>
      <w:tr w:rsidR="00975778" w:rsidRPr="00BB3844" w14:paraId="7372E9EA" w14:textId="77777777" w:rsidTr="00C62F88">
        <w:trPr>
          <w:trHeight w:val="525"/>
        </w:trPr>
        <w:tc>
          <w:tcPr>
            <w:tcW w:w="848" w:type="pct"/>
            <w:vMerge/>
            <w:tcBorders>
              <w:top w:val="nil"/>
              <w:left w:val="nil"/>
              <w:bottom w:val="nil"/>
              <w:right w:val="nil"/>
            </w:tcBorders>
            <w:vAlign w:val="center"/>
            <w:hideMark/>
          </w:tcPr>
          <w:p w14:paraId="7E3F53A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5E784CC9"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8269A41"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Handheld Showerhead (DI) SF</w:t>
            </w:r>
          </w:p>
        </w:tc>
        <w:tc>
          <w:tcPr>
            <w:tcW w:w="591" w:type="pct"/>
            <w:tcBorders>
              <w:top w:val="nil"/>
              <w:left w:val="nil"/>
              <w:bottom w:val="single" w:sz="8" w:space="0" w:color="B3EFFD"/>
              <w:right w:val="nil"/>
            </w:tcBorders>
            <w:shd w:val="clear" w:color="000000" w:fill="FFFFFF"/>
            <w:noWrap/>
            <w:vAlign w:val="center"/>
            <w:hideMark/>
          </w:tcPr>
          <w:p w14:paraId="0BF8844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1,667</w:t>
            </w:r>
          </w:p>
        </w:tc>
        <w:tc>
          <w:tcPr>
            <w:tcW w:w="413" w:type="pct"/>
            <w:tcBorders>
              <w:top w:val="nil"/>
              <w:left w:val="nil"/>
              <w:bottom w:val="single" w:sz="8" w:space="0" w:color="B3EFFD"/>
              <w:right w:val="nil"/>
            </w:tcBorders>
            <w:shd w:val="clear" w:color="000000" w:fill="FFFFFF"/>
            <w:noWrap/>
            <w:vAlign w:val="center"/>
            <w:hideMark/>
          </w:tcPr>
          <w:p w14:paraId="57F7A1B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204927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1,667</w:t>
            </w:r>
          </w:p>
        </w:tc>
        <w:tc>
          <w:tcPr>
            <w:tcW w:w="362" w:type="pct"/>
            <w:tcBorders>
              <w:top w:val="nil"/>
              <w:left w:val="nil"/>
              <w:bottom w:val="single" w:sz="8" w:space="0" w:color="B3EFFD"/>
              <w:right w:val="nil"/>
            </w:tcBorders>
            <w:shd w:val="clear" w:color="000000" w:fill="FFFFFF"/>
            <w:noWrap/>
            <w:vAlign w:val="center"/>
            <w:hideMark/>
          </w:tcPr>
          <w:p w14:paraId="1474ECE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4B025F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4AC5CD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1,869</w:t>
            </w:r>
          </w:p>
        </w:tc>
      </w:tr>
      <w:tr w:rsidR="00975778" w:rsidRPr="00BB3844" w14:paraId="6064110D" w14:textId="77777777" w:rsidTr="00C62F88">
        <w:trPr>
          <w:trHeight w:val="525"/>
        </w:trPr>
        <w:tc>
          <w:tcPr>
            <w:tcW w:w="848" w:type="pct"/>
            <w:vMerge/>
            <w:tcBorders>
              <w:top w:val="nil"/>
              <w:left w:val="nil"/>
              <w:bottom w:val="nil"/>
              <w:right w:val="nil"/>
            </w:tcBorders>
            <w:vAlign w:val="center"/>
            <w:hideMark/>
          </w:tcPr>
          <w:p w14:paraId="1A84A43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D9D266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0D7156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Kitchen Aerator SF (DI)</w:t>
            </w:r>
          </w:p>
        </w:tc>
        <w:tc>
          <w:tcPr>
            <w:tcW w:w="591" w:type="pct"/>
            <w:tcBorders>
              <w:top w:val="nil"/>
              <w:left w:val="nil"/>
              <w:bottom w:val="single" w:sz="8" w:space="0" w:color="B3EFFD"/>
              <w:right w:val="nil"/>
            </w:tcBorders>
            <w:shd w:val="clear" w:color="000000" w:fill="FFFFFF"/>
            <w:noWrap/>
            <w:vAlign w:val="center"/>
            <w:hideMark/>
          </w:tcPr>
          <w:p w14:paraId="165C340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2,670</w:t>
            </w:r>
          </w:p>
        </w:tc>
        <w:tc>
          <w:tcPr>
            <w:tcW w:w="413" w:type="pct"/>
            <w:tcBorders>
              <w:top w:val="nil"/>
              <w:left w:val="nil"/>
              <w:bottom w:val="single" w:sz="8" w:space="0" w:color="B3EFFD"/>
              <w:right w:val="nil"/>
            </w:tcBorders>
            <w:shd w:val="clear" w:color="000000" w:fill="FFFFFF"/>
            <w:noWrap/>
            <w:vAlign w:val="center"/>
            <w:hideMark/>
          </w:tcPr>
          <w:p w14:paraId="6A44F22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20B3E9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2,670</w:t>
            </w:r>
          </w:p>
        </w:tc>
        <w:tc>
          <w:tcPr>
            <w:tcW w:w="362" w:type="pct"/>
            <w:tcBorders>
              <w:top w:val="nil"/>
              <w:left w:val="nil"/>
              <w:bottom w:val="single" w:sz="8" w:space="0" w:color="B3EFFD"/>
              <w:right w:val="nil"/>
            </w:tcBorders>
            <w:shd w:val="clear" w:color="000000" w:fill="FFFFFF"/>
            <w:noWrap/>
            <w:vAlign w:val="center"/>
            <w:hideMark/>
          </w:tcPr>
          <w:p w14:paraId="346D71C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5B21B2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7CC9AFA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2,994</w:t>
            </w:r>
          </w:p>
        </w:tc>
      </w:tr>
      <w:tr w:rsidR="00975778" w:rsidRPr="00BB3844" w14:paraId="41C48973" w14:textId="77777777" w:rsidTr="00C62F88">
        <w:trPr>
          <w:trHeight w:val="525"/>
        </w:trPr>
        <w:tc>
          <w:tcPr>
            <w:tcW w:w="848" w:type="pct"/>
            <w:vMerge/>
            <w:tcBorders>
              <w:top w:val="nil"/>
              <w:left w:val="nil"/>
              <w:bottom w:val="nil"/>
              <w:right w:val="nil"/>
            </w:tcBorders>
            <w:vAlign w:val="center"/>
            <w:hideMark/>
          </w:tcPr>
          <w:p w14:paraId="79EEFDE8"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08F937B"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F19CC97"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Programmable Thermostat (DI)</w:t>
            </w:r>
          </w:p>
        </w:tc>
        <w:tc>
          <w:tcPr>
            <w:tcW w:w="591" w:type="pct"/>
            <w:tcBorders>
              <w:top w:val="nil"/>
              <w:left w:val="nil"/>
              <w:bottom w:val="single" w:sz="8" w:space="0" w:color="B3EFFD"/>
              <w:right w:val="nil"/>
            </w:tcBorders>
            <w:shd w:val="clear" w:color="000000" w:fill="FFFFFF"/>
            <w:noWrap/>
            <w:vAlign w:val="center"/>
            <w:hideMark/>
          </w:tcPr>
          <w:p w14:paraId="1BCAC72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7,702</w:t>
            </w:r>
          </w:p>
        </w:tc>
        <w:tc>
          <w:tcPr>
            <w:tcW w:w="413" w:type="pct"/>
            <w:tcBorders>
              <w:top w:val="nil"/>
              <w:left w:val="nil"/>
              <w:bottom w:val="single" w:sz="8" w:space="0" w:color="B3EFFD"/>
              <w:right w:val="nil"/>
            </w:tcBorders>
            <w:shd w:val="clear" w:color="000000" w:fill="FFFFFF"/>
            <w:noWrap/>
            <w:vAlign w:val="center"/>
            <w:hideMark/>
          </w:tcPr>
          <w:p w14:paraId="4D47C8D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93%</w:t>
            </w:r>
          </w:p>
        </w:tc>
        <w:tc>
          <w:tcPr>
            <w:tcW w:w="471" w:type="pct"/>
            <w:tcBorders>
              <w:top w:val="nil"/>
              <w:left w:val="nil"/>
              <w:bottom w:val="single" w:sz="8" w:space="0" w:color="B3EFFD"/>
              <w:right w:val="nil"/>
            </w:tcBorders>
            <w:shd w:val="clear" w:color="000000" w:fill="FFFFFF"/>
            <w:noWrap/>
            <w:vAlign w:val="center"/>
            <w:hideMark/>
          </w:tcPr>
          <w:p w14:paraId="55EFA7A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7,168</w:t>
            </w:r>
          </w:p>
        </w:tc>
        <w:tc>
          <w:tcPr>
            <w:tcW w:w="362" w:type="pct"/>
            <w:tcBorders>
              <w:top w:val="nil"/>
              <w:left w:val="nil"/>
              <w:bottom w:val="single" w:sz="8" w:space="0" w:color="B3EFFD"/>
              <w:right w:val="nil"/>
            </w:tcBorders>
            <w:shd w:val="clear" w:color="000000" w:fill="FFFFFF"/>
            <w:noWrap/>
            <w:vAlign w:val="center"/>
            <w:hideMark/>
          </w:tcPr>
          <w:p w14:paraId="65FEC40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79B3E42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0544F70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6,085</w:t>
            </w:r>
          </w:p>
        </w:tc>
      </w:tr>
      <w:tr w:rsidR="00975778" w:rsidRPr="00BB3844" w14:paraId="021DD612" w14:textId="77777777" w:rsidTr="00C62F88">
        <w:trPr>
          <w:trHeight w:val="315"/>
        </w:trPr>
        <w:tc>
          <w:tcPr>
            <w:tcW w:w="848" w:type="pct"/>
            <w:vMerge/>
            <w:tcBorders>
              <w:top w:val="nil"/>
              <w:left w:val="nil"/>
              <w:bottom w:val="nil"/>
              <w:right w:val="nil"/>
            </w:tcBorders>
            <w:vAlign w:val="center"/>
            <w:hideMark/>
          </w:tcPr>
          <w:p w14:paraId="2BD9E170"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0AA454D"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F317CF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 Flow Reducer</w:t>
            </w:r>
          </w:p>
        </w:tc>
        <w:tc>
          <w:tcPr>
            <w:tcW w:w="591" w:type="pct"/>
            <w:tcBorders>
              <w:top w:val="nil"/>
              <w:left w:val="nil"/>
              <w:bottom w:val="single" w:sz="8" w:space="0" w:color="B3EFFD"/>
              <w:right w:val="nil"/>
            </w:tcBorders>
            <w:shd w:val="clear" w:color="000000" w:fill="FFFFFF"/>
            <w:noWrap/>
            <w:vAlign w:val="center"/>
            <w:hideMark/>
          </w:tcPr>
          <w:p w14:paraId="2894732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56</w:t>
            </w:r>
          </w:p>
        </w:tc>
        <w:tc>
          <w:tcPr>
            <w:tcW w:w="413" w:type="pct"/>
            <w:tcBorders>
              <w:top w:val="nil"/>
              <w:left w:val="nil"/>
              <w:bottom w:val="single" w:sz="8" w:space="0" w:color="B3EFFD"/>
              <w:right w:val="nil"/>
            </w:tcBorders>
            <w:shd w:val="clear" w:color="000000" w:fill="FFFFFF"/>
            <w:noWrap/>
            <w:vAlign w:val="center"/>
            <w:hideMark/>
          </w:tcPr>
          <w:p w14:paraId="6211EA5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45809A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56</w:t>
            </w:r>
          </w:p>
        </w:tc>
        <w:tc>
          <w:tcPr>
            <w:tcW w:w="362" w:type="pct"/>
            <w:tcBorders>
              <w:top w:val="nil"/>
              <w:left w:val="nil"/>
              <w:bottom w:val="single" w:sz="8" w:space="0" w:color="B3EFFD"/>
              <w:right w:val="nil"/>
            </w:tcBorders>
            <w:shd w:val="clear" w:color="000000" w:fill="FFFFFF"/>
            <w:noWrap/>
            <w:vAlign w:val="center"/>
            <w:hideMark/>
          </w:tcPr>
          <w:p w14:paraId="207679A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7C24A69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251718C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63</w:t>
            </w:r>
          </w:p>
        </w:tc>
      </w:tr>
      <w:tr w:rsidR="00975778" w:rsidRPr="00BB3844" w14:paraId="05DD8E46" w14:textId="77777777" w:rsidTr="00C62F88">
        <w:trPr>
          <w:trHeight w:val="315"/>
        </w:trPr>
        <w:tc>
          <w:tcPr>
            <w:tcW w:w="848" w:type="pct"/>
            <w:vMerge/>
            <w:tcBorders>
              <w:top w:val="nil"/>
              <w:left w:val="nil"/>
              <w:bottom w:val="nil"/>
              <w:right w:val="nil"/>
            </w:tcBorders>
            <w:vAlign w:val="center"/>
            <w:hideMark/>
          </w:tcPr>
          <w:p w14:paraId="4DAA333A"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57C04E1"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1D3D6D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Showerhead (DI) SF</w:t>
            </w:r>
          </w:p>
        </w:tc>
        <w:tc>
          <w:tcPr>
            <w:tcW w:w="591" w:type="pct"/>
            <w:tcBorders>
              <w:top w:val="nil"/>
              <w:left w:val="nil"/>
              <w:bottom w:val="single" w:sz="8" w:space="0" w:color="B3EFFD"/>
              <w:right w:val="nil"/>
            </w:tcBorders>
            <w:shd w:val="clear" w:color="000000" w:fill="FFFFFF"/>
            <w:noWrap/>
            <w:vAlign w:val="center"/>
            <w:hideMark/>
          </w:tcPr>
          <w:p w14:paraId="46E5212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2,270</w:t>
            </w:r>
          </w:p>
        </w:tc>
        <w:tc>
          <w:tcPr>
            <w:tcW w:w="413" w:type="pct"/>
            <w:tcBorders>
              <w:top w:val="nil"/>
              <w:left w:val="nil"/>
              <w:bottom w:val="single" w:sz="8" w:space="0" w:color="B3EFFD"/>
              <w:right w:val="nil"/>
            </w:tcBorders>
            <w:shd w:val="clear" w:color="000000" w:fill="FFFFFF"/>
            <w:noWrap/>
            <w:vAlign w:val="center"/>
            <w:hideMark/>
          </w:tcPr>
          <w:p w14:paraId="5F35164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2A578F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2,270</w:t>
            </w:r>
          </w:p>
        </w:tc>
        <w:tc>
          <w:tcPr>
            <w:tcW w:w="362" w:type="pct"/>
            <w:tcBorders>
              <w:top w:val="nil"/>
              <w:left w:val="nil"/>
              <w:bottom w:val="single" w:sz="8" w:space="0" w:color="B3EFFD"/>
              <w:right w:val="nil"/>
            </w:tcBorders>
            <w:shd w:val="clear" w:color="000000" w:fill="FFFFFF"/>
            <w:noWrap/>
            <w:vAlign w:val="center"/>
            <w:hideMark/>
          </w:tcPr>
          <w:p w14:paraId="711E724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3812B96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15F737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2,545</w:t>
            </w:r>
          </w:p>
        </w:tc>
      </w:tr>
      <w:tr w:rsidR="00975778" w:rsidRPr="00BB3844" w14:paraId="6A051B47" w14:textId="77777777" w:rsidTr="00C62F88">
        <w:trPr>
          <w:trHeight w:val="525"/>
        </w:trPr>
        <w:tc>
          <w:tcPr>
            <w:tcW w:w="848" w:type="pct"/>
            <w:vMerge/>
            <w:tcBorders>
              <w:top w:val="nil"/>
              <w:left w:val="nil"/>
              <w:bottom w:val="nil"/>
              <w:right w:val="nil"/>
            </w:tcBorders>
            <w:vAlign w:val="center"/>
            <w:hideMark/>
          </w:tcPr>
          <w:p w14:paraId="1FA7D87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52725B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9DDCB7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Thermostat Education (DI)</w:t>
            </w:r>
          </w:p>
        </w:tc>
        <w:tc>
          <w:tcPr>
            <w:tcW w:w="591" w:type="pct"/>
            <w:tcBorders>
              <w:top w:val="nil"/>
              <w:left w:val="nil"/>
              <w:bottom w:val="single" w:sz="8" w:space="0" w:color="B3EFFD"/>
              <w:right w:val="nil"/>
            </w:tcBorders>
            <w:shd w:val="clear" w:color="000000" w:fill="FFFFFF"/>
            <w:noWrap/>
            <w:vAlign w:val="center"/>
            <w:hideMark/>
          </w:tcPr>
          <w:p w14:paraId="5CD2AD9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5,291</w:t>
            </w:r>
          </w:p>
        </w:tc>
        <w:tc>
          <w:tcPr>
            <w:tcW w:w="413" w:type="pct"/>
            <w:tcBorders>
              <w:top w:val="nil"/>
              <w:left w:val="nil"/>
              <w:bottom w:val="single" w:sz="8" w:space="0" w:color="B3EFFD"/>
              <w:right w:val="nil"/>
            </w:tcBorders>
            <w:shd w:val="clear" w:color="000000" w:fill="FFFFFF"/>
            <w:noWrap/>
            <w:vAlign w:val="center"/>
            <w:hideMark/>
          </w:tcPr>
          <w:p w14:paraId="1959E67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97%</w:t>
            </w:r>
          </w:p>
        </w:tc>
        <w:tc>
          <w:tcPr>
            <w:tcW w:w="471" w:type="pct"/>
            <w:tcBorders>
              <w:top w:val="nil"/>
              <w:left w:val="nil"/>
              <w:bottom w:val="single" w:sz="8" w:space="0" w:color="B3EFFD"/>
              <w:right w:val="nil"/>
            </w:tcBorders>
            <w:shd w:val="clear" w:color="000000" w:fill="FFFFFF"/>
            <w:noWrap/>
            <w:vAlign w:val="center"/>
            <w:hideMark/>
          </w:tcPr>
          <w:p w14:paraId="28EAA1E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5,110</w:t>
            </w:r>
          </w:p>
        </w:tc>
        <w:tc>
          <w:tcPr>
            <w:tcW w:w="362" w:type="pct"/>
            <w:tcBorders>
              <w:top w:val="nil"/>
              <w:left w:val="nil"/>
              <w:bottom w:val="single" w:sz="8" w:space="0" w:color="B3EFFD"/>
              <w:right w:val="nil"/>
            </w:tcBorders>
            <w:shd w:val="clear" w:color="000000" w:fill="FFFFFF"/>
            <w:noWrap/>
            <w:vAlign w:val="center"/>
            <w:hideMark/>
          </w:tcPr>
          <w:p w14:paraId="4C51990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0.85</w:t>
            </w:r>
          </w:p>
        </w:tc>
        <w:tc>
          <w:tcPr>
            <w:tcW w:w="384" w:type="pct"/>
            <w:tcBorders>
              <w:top w:val="nil"/>
              <w:left w:val="nil"/>
              <w:bottom w:val="single" w:sz="8" w:space="0" w:color="B3EFFD"/>
              <w:right w:val="nil"/>
            </w:tcBorders>
            <w:shd w:val="clear" w:color="000000" w:fill="FFFFFF"/>
            <w:noWrap/>
            <w:vAlign w:val="center"/>
            <w:hideMark/>
          </w:tcPr>
          <w:p w14:paraId="7169267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69F4A90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4,552</w:t>
            </w:r>
          </w:p>
        </w:tc>
      </w:tr>
      <w:tr w:rsidR="00975778" w:rsidRPr="00BB3844" w14:paraId="2161DA76" w14:textId="77777777" w:rsidTr="00C62F88">
        <w:trPr>
          <w:trHeight w:val="315"/>
        </w:trPr>
        <w:tc>
          <w:tcPr>
            <w:tcW w:w="848" w:type="pct"/>
            <w:vMerge/>
            <w:tcBorders>
              <w:top w:val="nil"/>
              <w:left w:val="nil"/>
              <w:bottom w:val="nil"/>
              <w:right w:val="nil"/>
            </w:tcBorders>
            <w:vAlign w:val="center"/>
            <w:hideMark/>
          </w:tcPr>
          <w:p w14:paraId="60F4534D"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182C8904"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Prescriptive</w:t>
            </w:r>
          </w:p>
        </w:tc>
        <w:tc>
          <w:tcPr>
            <w:tcW w:w="867" w:type="pct"/>
            <w:tcBorders>
              <w:top w:val="nil"/>
              <w:left w:val="nil"/>
              <w:bottom w:val="single" w:sz="8" w:space="0" w:color="B3EFFD"/>
              <w:right w:val="nil"/>
            </w:tcBorders>
            <w:shd w:val="clear" w:color="000000" w:fill="FFFFFF"/>
            <w:vAlign w:val="center"/>
            <w:hideMark/>
          </w:tcPr>
          <w:p w14:paraId="7F912256"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w:t>
            </w:r>
          </w:p>
        </w:tc>
        <w:tc>
          <w:tcPr>
            <w:tcW w:w="591" w:type="pct"/>
            <w:tcBorders>
              <w:top w:val="nil"/>
              <w:left w:val="nil"/>
              <w:bottom w:val="single" w:sz="8" w:space="0" w:color="B3EFFD"/>
              <w:right w:val="nil"/>
            </w:tcBorders>
            <w:shd w:val="clear" w:color="000000" w:fill="FFFFFF"/>
            <w:noWrap/>
            <w:vAlign w:val="center"/>
            <w:hideMark/>
          </w:tcPr>
          <w:p w14:paraId="7DDF2CC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71,822</w:t>
            </w:r>
          </w:p>
        </w:tc>
        <w:tc>
          <w:tcPr>
            <w:tcW w:w="413" w:type="pct"/>
            <w:tcBorders>
              <w:top w:val="nil"/>
              <w:left w:val="nil"/>
              <w:bottom w:val="single" w:sz="8" w:space="0" w:color="B3EFFD"/>
              <w:right w:val="nil"/>
            </w:tcBorders>
            <w:shd w:val="clear" w:color="000000" w:fill="FFFFFF"/>
            <w:noWrap/>
            <w:vAlign w:val="center"/>
            <w:hideMark/>
          </w:tcPr>
          <w:p w14:paraId="75C6ECD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B7A019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71,822</w:t>
            </w:r>
          </w:p>
        </w:tc>
        <w:tc>
          <w:tcPr>
            <w:tcW w:w="362" w:type="pct"/>
            <w:tcBorders>
              <w:top w:val="nil"/>
              <w:left w:val="nil"/>
              <w:bottom w:val="single" w:sz="8" w:space="0" w:color="B3EFFD"/>
              <w:right w:val="nil"/>
            </w:tcBorders>
            <w:shd w:val="clear" w:color="000000" w:fill="FFFFFF"/>
            <w:noWrap/>
            <w:vAlign w:val="center"/>
            <w:hideMark/>
          </w:tcPr>
          <w:p w14:paraId="429C3BA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0.88</w:t>
            </w:r>
          </w:p>
        </w:tc>
        <w:tc>
          <w:tcPr>
            <w:tcW w:w="384" w:type="pct"/>
            <w:tcBorders>
              <w:top w:val="nil"/>
              <w:left w:val="nil"/>
              <w:bottom w:val="single" w:sz="8" w:space="0" w:color="B3EFFD"/>
              <w:right w:val="nil"/>
            </w:tcBorders>
            <w:shd w:val="clear" w:color="000000" w:fill="FFFFFF"/>
            <w:noWrap/>
            <w:vAlign w:val="center"/>
            <w:hideMark/>
          </w:tcPr>
          <w:p w14:paraId="7EA92CE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3B2BFBA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66,237</w:t>
            </w:r>
          </w:p>
        </w:tc>
      </w:tr>
      <w:tr w:rsidR="00975778" w:rsidRPr="00BB3844" w14:paraId="5BC1E4F5" w14:textId="77777777" w:rsidTr="00C62F88">
        <w:trPr>
          <w:trHeight w:val="525"/>
        </w:trPr>
        <w:tc>
          <w:tcPr>
            <w:tcW w:w="848" w:type="pct"/>
            <w:vMerge/>
            <w:tcBorders>
              <w:top w:val="nil"/>
              <w:left w:val="nil"/>
              <w:bottom w:val="nil"/>
              <w:right w:val="nil"/>
            </w:tcBorders>
            <w:vAlign w:val="center"/>
            <w:hideMark/>
          </w:tcPr>
          <w:p w14:paraId="42069B76"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286D95C"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A4D4994"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Without Attic Insulation</w:t>
            </w:r>
          </w:p>
        </w:tc>
        <w:tc>
          <w:tcPr>
            <w:tcW w:w="591" w:type="pct"/>
            <w:tcBorders>
              <w:top w:val="nil"/>
              <w:left w:val="nil"/>
              <w:bottom w:val="single" w:sz="8" w:space="0" w:color="B3EFFD"/>
              <w:right w:val="nil"/>
            </w:tcBorders>
            <w:shd w:val="clear" w:color="000000" w:fill="FFFFFF"/>
            <w:noWrap/>
            <w:vAlign w:val="center"/>
            <w:hideMark/>
          </w:tcPr>
          <w:p w14:paraId="620CA49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36,409</w:t>
            </w:r>
          </w:p>
        </w:tc>
        <w:tc>
          <w:tcPr>
            <w:tcW w:w="413" w:type="pct"/>
            <w:tcBorders>
              <w:top w:val="nil"/>
              <w:left w:val="nil"/>
              <w:bottom w:val="single" w:sz="8" w:space="0" w:color="B3EFFD"/>
              <w:right w:val="nil"/>
            </w:tcBorders>
            <w:shd w:val="clear" w:color="000000" w:fill="FFFFFF"/>
            <w:noWrap/>
            <w:vAlign w:val="center"/>
            <w:hideMark/>
          </w:tcPr>
          <w:p w14:paraId="1A12BE9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C26BE9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36,509</w:t>
            </w:r>
          </w:p>
        </w:tc>
        <w:tc>
          <w:tcPr>
            <w:tcW w:w="362" w:type="pct"/>
            <w:tcBorders>
              <w:top w:val="nil"/>
              <w:left w:val="nil"/>
              <w:bottom w:val="single" w:sz="8" w:space="0" w:color="B3EFFD"/>
              <w:right w:val="nil"/>
            </w:tcBorders>
            <w:shd w:val="clear" w:color="000000" w:fill="FFFFFF"/>
            <w:noWrap/>
            <w:vAlign w:val="center"/>
            <w:hideMark/>
          </w:tcPr>
          <w:p w14:paraId="556A538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0.83</w:t>
            </w:r>
          </w:p>
        </w:tc>
        <w:tc>
          <w:tcPr>
            <w:tcW w:w="384" w:type="pct"/>
            <w:tcBorders>
              <w:top w:val="nil"/>
              <w:left w:val="nil"/>
              <w:bottom w:val="single" w:sz="8" w:space="0" w:color="B3EFFD"/>
              <w:right w:val="nil"/>
            </w:tcBorders>
            <w:shd w:val="clear" w:color="000000" w:fill="FFFFFF"/>
            <w:noWrap/>
            <w:vAlign w:val="center"/>
            <w:hideMark/>
          </w:tcPr>
          <w:p w14:paraId="6B12AC5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669969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31,757</w:t>
            </w:r>
          </w:p>
        </w:tc>
      </w:tr>
      <w:tr w:rsidR="00975778" w:rsidRPr="00BB3844" w14:paraId="7A891B84" w14:textId="77777777" w:rsidTr="00C62F88">
        <w:trPr>
          <w:trHeight w:val="315"/>
        </w:trPr>
        <w:tc>
          <w:tcPr>
            <w:tcW w:w="848" w:type="pct"/>
            <w:vMerge/>
            <w:tcBorders>
              <w:top w:val="nil"/>
              <w:left w:val="nil"/>
              <w:bottom w:val="nil"/>
              <w:right w:val="nil"/>
            </w:tcBorders>
            <w:vAlign w:val="center"/>
            <w:hideMark/>
          </w:tcPr>
          <w:p w14:paraId="38797242"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6210CFE"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CFC3CE5"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Attic Insulation</w:t>
            </w:r>
          </w:p>
        </w:tc>
        <w:tc>
          <w:tcPr>
            <w:tcW w:w="591" w:type="pct"/>
            <w:tcBorders>
              <w:top w:val="nil"/>
              <w:left w:val="nil"/>
              <w:bottom w:val="single" w:sz="8" w:space="0" w:color="B3EFFD"/>
              <w:right w:val="nil"/>
            </w:tcBorders>
            <w:shd w:val="clear" w:color="000000" w:fill="FFFFFF"/>
            <w:noWrap/>
            <w:vAlign w:val="center"/>
            <w:hideMark/>
          </w:tcPr>
          <w:p w14:paraId="53B9081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133,871</w:t>
            </w:r>
          </w:p>
        </w:tc>
        <w:tc>
          <w:tcPr>
            <w:tcW w:w="413" w:type="pct"/>
            <w:tcBorders>
              <w:top w:val="nil"/>
              <w:left w:val="nil"/>
              <w:bottom w:val="single" w:sz="8" w:space="0" w:color="B3EFFD"/>
              <w:right w:val="nil"/>
            </w:tcBorders>
            <w:shd w:val="clear" w:color="000000" w:fill="FFFFFF"/>
            <w:noWrap/>
            <w:vAlign w:val="center"/>
            <w:hideMark/>
          </w:tcPr>
          <w:p w14:paraId="7C79221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E1DB93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133,871</w:t>
            </w:r>
          </w:p>
        </w:tc>
        <w:tc>
          <w:tcPr>
            <w:tcW w:w="362" w:type="pct"/>
            <w:tcBorders>
              <w:top w:val="nil"/>
              <w:left w:val="nil"/>
              <w:bottom w:val="single" w:sz="8" w:space="0" w:color="B3EFFD"/>
              <w:right w:val="nil"/>
            </w:tcBorders>
            <w:shd w:val="clear" w:color="000000" w:fill="FFFFFF"/>
            <w:noWrap/>
            <w:vAlign w:val="center"/>
            <w:hideMark/>
          </w:tcPr>
          <w:p w14:paraId="6557BD0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0.89</w:t>
            </w:r>
          </w:p>
        </w:tc>
        <w:tc>
          <w:tcPr>
            <w:tcW w:w="384" w:type="pct"/>
            <w:tcBorders>
              <w:top w:val="nil"/>
              <w:left w:val="nil"/>
              <w:bottom w:val="single" w:sz="8" w:space="0" w:color="B3EFFD"/>
              <w:right w:val="nil"/>
            </w:tcBorders>
            <w:shd w:val="clear" w:color="000000" w:fill="FFFFFF"/>
            <w:noWrap/>
            <w:vAlign w:val="center"/>
            <w:hideMark/>
          </w:tcPr>
          <w:p w14:paraId="71FCE43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0DCC87F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124,864</w:t>
            </w:r>
          </w:p>
        </w:tc>
      </w:tr>
      <w:tr w:rsidR="00975778" w:rsidRPr="00BB3844" w14:paraId="3537AF3A" w14:textId="77777777" w:rsidTr="00C62F88">
        <w:trPr>
          <w:trHeight w:val="525"/>
        </w:trPr>
        <w:tc>
          <w:tcPr>
            <w:tcW w:w="848" w:type="pct"/>
            <w:vMerge/>
            <w:tcBorders>
              <w:top w:val="nil"/>
              <w:left w:val="nil"/>
              <w:bottom w:val="nil"/>
              <w:right w:val="nil"/>
            </w:tcBorders>
            <w:vAlign w:val="center"/>
            <w:hideMark/>
          </w:tcPr>
          <w:p w14:paraId="78F1A2C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8FE374E"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B9CA025"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Basement/Sidewall Insulation</w:t>
            </w:r>
          </w:p>
        </w:tc>
        <w:tc>
          <w:tcPr>
            <w:tcW w:w="591" w:type="pct"/>
            <w:tcBorders>
              <w:top w:val="nil"/>
              <w:left w:val="nil"/>
              <w:bottom w:val="single" w:sz="8" w:space="0" w:color="B3EFFD"/>
              <w:right w:val="nil"/>
            </w:tcBorders>
            <w:shd w:val="clear" w:color="000000" w:fill="FFFFFF"/>
            <w:noWrap/>
            <w:vAlign w:val="center"/>
            <w:hideMark/>
          </w:tcPr>
          <w:p w14:paraId="42B8B27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17,102</w:t>
            </w:r>
          </w:p>
        </w:tc>
        <w:tc>
          <w:tcPr>
            <w:tcW w:w="413" w:type="pct"/>
            <w:tcBorders>
              <w:top w:val="nil"/>
              <w:left w:val="nil"/>
              <w:bottom w:val="single" w:sz="8" w:space="0" w:color="B3EFFD"/>
              <w:right w:val="nil"/>
            </w:tcBorders>
            <w:shd w:val="clear" w:color="000000" w:fill="FFFFFF"/>
            <w:noWrap/>
            <w:vAlign w:val="center"/>
            <w:hideMark/>
          </w:tcPr>
          <w:p w14:paraId="42A33EF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BB4863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17,102</w:t>
            </w:r>
          </w:p>
        </w:tc>
        <w:tc>
          <w:tcPr>
            <w:tcW w:w="362" w:type="pct"/>
            <w:tcBorders>
              <w:top w:val="nil"/>
              <w:left w:val="nil"/>
              <w:bottom w:val="single" w:sz="8" w:space="0" w:color="B3EFFD"/>
              <w:right w:val="nil"/>
            </w:tcBorders>
            <w:shd w:val="clear" w:color="000000" w:fill="FFFFFF"/>
            <w:noWrap/>
            <w:vAlign w:val="center"/>
            <w:hideMark/>
          </w:tcPr>
          <w:p w14:paraId="278DD40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0.85</w:t>
            </w:r>
          </w:p>
        </w:tc>
        <w:tc>
          <w:tcPr>
            <w:tcW w:w="384" w:type="pct"/>
            <w:tcBorders>
              <w:top w:val="nil"/>
              <w:left w:val="nil"/>
              <w:bottom w:val="single" w:sz="8" w:space="0" w:color="B3EFFD"/>
              <w:right w:val="nil"/>
            </w:tcBorders>
            <w:shd w:val="clear" w:color="000000" w:fill="FFFFFF"/>
            <w:noWrap/>
            <w:vAlign w:val="center"/>
            <w:hideMark/>
          </w:tcPr>
          <w:p w14:paraId="070D026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19217FF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15,234</w:t>
            </w:r>
          </w:p>
        </w:tc>
      </w:tr>
      <w:tr w:rsidR="00975778" w:rsidRPr="00BB3844" w14:paraId="0AF88E0A" w14:textId="77777777" w:rsidTr="00C62F88">
        <w:trPr>
          <w:trHeight w:val="315"/>
        </w:trPr>
        <w:tc>
          <w:tcPr>
            <w:tcW w:w="848" w:type="pct"/>
            <w:vMerge/>
            <w:tcBorders>
              <w:top w:val="nil"/>
              <w:left w:val="nil"/>
              <w:bottom w:val="nil"/>
              <w:right w:val="nil"/>
            </w:tcBorders>
            <w:vAlign w:val="center"/>
            <w:hideMark/>
          </w:tcPr>
          <w:p w14:paraId="344A254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B83F8A5"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30E6971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Duct Sealing</w:t>
            </w:r>
          </w:p>
        </w:tc>
        <w:tc>
          <w:tcPr>
            <w:tcW w:w="591" w:type="pct"/>
            <w:tcBorders>
              <w:top w:val="nil"/>
              <w:left w:val="nil"/>
              <w:bottom w:val="single" w:sz="8" w:space="0" w:color="B3EFFD"/>
              <w:right w:val="nil"/>
            </w:tcBorders>
            <w:shd w:val="clear" w:color="000000" w:fill="FFFFFF"/>
            <w:noWrap/>
            <w:vAlign w:val="center"/>
            <w:hideMark/>
          </w:tcPr>
          <w:p w14:paraId="193F8D0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103,503</w:t>
            </w:r>
          </w:p>
        </w:tc>
        <w:tc>
          <w:tcPr>
            <w:tcW w:w="413" w:type="pct"/>
            <w:tcBorders>
              <w:top w:val="nil"/>
              <w:left w:val="nil"/>
              <w:bottom w:val="single" w:sz="8" w:space="0" w:color="B3EFFD"/>
              <w:right w:val="nil"/>
            </w:tcBorders>
            <w:shd w:val="clear" w:color="000000" w:fill="FFFFFF"/>
            <w:noWrap/>
            <w:vAlign w:val="center"/>
            <w:hideMark/>
          </w:tcPr>
          <w:p w14:paraId="3611EB1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8745E8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103,553</w:t>
            </w:r>
          </w:p>
        </w:tc>
        <w:tc>
          <w:tcPr>
            <w:tcW w:w="362" w:type="pct"/>
            <w:tcBorders>
              <w:top w:val="nil"/>
              <w:left w:val="nil"/>
              <w:bottom w:val="single" w:sz="8" w:space="0" w:color="B3EFFD"/>
              <w:right w:val="nil"/>
            </w:tcBorders>
            <w:shd w:val="clear" w:color="000000" w:fill="FFFFFF"/>
            <w:noWrap/>
            <w:vAlign w:val="center"/>
            <w:hideMark/>
          </w:tcPr>
          <w:p w14:paraId="535BD32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0.93</w:t>
            </w:r>
          </w:p>
        </w:tc>
        <w:tc>
          <w:tcPr>
            <w:tcW w:w="384" w:type="pct"/>
            <w:tcBorders>
              <w:top w:val="nil"/>
              <w:left w:val="nil"/>
              <w:bottom w:val="single" w:sz="8" w:space="0" w:color="B3EFFD"/>
              <w:right w:val="nil"/>
            </w:tcBorders>
            <w:shd w:val="clear" w:color="000000" w:fill="FFFFFF"/>
            <w:noWrap/>
            <w:vAlign w:val="center"/>
            <w:hideMark/>
          </w:tcPr>
          <w:p w14:paraId="04BFBAF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A75242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100,927</w:t>
            </w:r>
          </w:p>
        </w:tc>
      </w:tr>
      <w:tr w:rsidR="00975778" w:rsidRPr="00BB3844" w14:paraId="331B09EB" w14:textId="77777777" w:rsidTr="00C62F88">
        <w:trPr>
          <w:trHeight w:val="315"/>
        </w:trPr>
        <w:tc>
          <w:tcPr>
            <w:tcW w:w="848" w:type="pct"/>
            <w:vMerge/>
            <w:tcBorders>
              <w:top w:val="nil"/>
              <w:left w:val="nil"/>
              <w:bottom w:val="nil"/>
              <w:right w:val="nil"/>
            </w:tcBorders>
            <w:vAlign w:val="center"/>
            <w:hideMark/>
          </w:tcPr>
          <w:p w14:paraId="7C6DCD00"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B5E821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3B2A25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Wall Insulation SF</w:t>
            </w:r>
          </w:p>
        </w:tc>
        <w:tc>
          <w:tcPr>
            <w:tcW w:w="591" w:type="pct"/>
            <w:tcBorders>
              <w:top w:val="nil"/>
              <w:left w:val="nil"/>
              <w:bottom w:val="single" w:sz="8" w:space="0" w:color="B3EFFD"/>
              <w:right w:val="nil"/>
            </w:tcBorders>
            <w:shd w:val="clear" w:color="000000" w:fill="FFFFFF"/>
            <w:noWrap/>
            <w:vAlign w:val="center"/>
            <w:hideMark/>
          </w:tcPr>
          <w:p w14:paraId="470A136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4,612</w:t>
            </w:r>
          </w:p>
        </w:tc>
        <w:tc>
          <w:tcPr>
            <w:tcW w:w="413" w:type="pct"/>
            <w:tcBorders>
              <w:top w:val="nil"/>
              <w:left w:val="nil"/>
              <w:bottom w:val="single" w:sz="8" w:space="0" w:color="B3EFFD"/>
              <w:right w:val="nil"/>
            </w:tcBorders>
            <w:shd w:val="clear" w:color="000000" w:fill="FFFFFF"/>
            <w:noWrap/>
            <w:vAlign w:val="center"/>
            <w:hideMark/>
          </w:tcPr>
          <w:p w14:paraId="6898558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715EB7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4,609</w:t>
            </w:r>
          </w:p>
        </w:tc>
        <w:tc>
          <w:tcPr>
            <w:tcW w:w="362" w:type="pct"/>
            <w:tcBorders>
              <w:top w:val="nil"/>
              <w:left w:val="nil"/>
              <w:bottom w:val="single" w:sz="8" w:space="0" w:color="B3EFFD"/>
              <w:right w:val="nil"/>
            </w:tcBorders>
            <w:shd w:val="clear" w:color="000000" w:fill="FFFFFF"/>
            <w:noWrap/>
            <w:vAlign w:val="center"/>
            <w:hideMark/>
          </w:tcPr>
          <w:p w14:paraId="5EF722C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0.85</w:t>
            </w:r>
          </w:p>
        </w:tc>
        <w:tc>
          <w:tcPr>
            <w:tcW w:w="384" w:type="pct"/>
            <w:tcBorders>
              <w:top w:val="nil"/>
              <w:left w:val="nil"/>
              <w:bottom w:val="single" w:sz="8" w:space="0" w:color="B3EFFD"/>
              <w:right w:val="nil"/>
            </w:tcBorders>
            <w:shd w:val="clear" w:color="000000" w:fill="FFFFFF"/>
            <w:noWrap/>
            <w:vAlign w:val="center"/>
            <w:hideMark/>
          </w:tcPr>
          <w:p w14:paraId="49FCF68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088A0CD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4,105</w:t>
            </w:r>
          </w:p>
        </w:tc>
      </w:tr>
      <w:tr w:rsidR="00975778" w:rsidRPr="00BB3844" w14:paraId="3BC3924D" w14:textId="77777777" w:rsidTr="00C62F88">
        <w:trPr>
          <w:trHeight w:val="525"/>
        </w:trPr>
        <w:tc>
          <w:tcPr>
            <w:tcW w:w="848" w:type="pct"/>
            <w:vMerge/>
            <w:tcBorders>
              <w:top w:val="nil"/>
              <w:left w:val="nil"/>
              <w:bottom w:val="nil"/>
              <w:right w:val="nil"/>
            </w:tcBorders>
            <w:vAlign w:val="center"/>
            <w:hideMark/>
          </w:tcPr>
          <w:p w14:paraId="2F583B3D"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66E555D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Self-Assessment Program</w:t>
            </w:r>
          </w:p>
        </w:tc>
        <w:tc>
          <w:tcPr>
            <w:tcW w:w="867" w:type="pct"/>
            <w:tcBorders>
              <w:top w:val="nil"/>
              <w:left w:val="nil"/>
              <w:bottom w:val="single" w:sz="8" w:space="0" w:color="B3EFFD"/>
              <w:right w:val="nil"/>
            </w:tcBorders>
            <w:shd w:val="clear" w:color="000000" w:fill="FFFFFF"/>
            <w:vAlign w:val="center"/>
            <w:hideMark/>
          </w:tcPr>
          <w:p w14:paraId="071B32A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Blended</w:t>
            </w:r>
          </w:p>
        </w:tc>
        <w:tc>
          <w:tcPr>
            <w:tcW w:w="591" w:type="pct"/>
            <w:tcBorders>
              <w:top w:val="nil"/>
              <w:left w:val="nil"/>
              <w:bottom w:val="single" w:sz="8" w:space="0" w:color="B3EFFD"/>
              <w:right w:val="nil"/>
            </w:tcBorders>
            <w:shd w:val="clear" w:color="000000" w:fill="FFFFFF"/>
            <w:noWrap/>
            <w:vAlign w:val="center"/>
            <w:hideMark/>
          </w:tcPr>
          <w:p w14:paraId="397251A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2,729</w:t>
            </w:r>
          </w:p>
        </w:tc>
        <w:tc>
          <w:tcPr>
            <w:tcW w:w="413" w:type="pct"/>
            <w:tcBorders>
              <w:top w:val="nil"/>
              <w:left w:val="nil"/>
              <w:bottom w:val="single" w:sz="8" w:space="0" w:color="B3EFFD"/>
              <w:right w:val="nil"/>
            </w:tcBorders>
            <w:shd w:val="clear" w:color="000000" w:fill="FFFFFF"/>
            <w:noWrap/>
            <w:vAlign w:val="center"/>
            <w:hideMark/>
          </w:tcPr>
          <w:p w14:paraId="71B38DF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05956A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2,729</w:t>
            </w:r>
          </w:p>
        </w:tc>
        <w:tc>
          <w:tcPr>
            <w:tcW w:w="362" w:type="pct"/>
            <w:tcBorders>
              <w:top w:val="nil"/>
              <w:left w:val="nil"/>
              <w:bottom w:val="single" w:sz="8" w:space="0" w:color="B3EFFD"/>
              <w:right w:val="nil"/>
            </w:tcBorders>
            <w:shd w:val="clear" w:color="000000" w:fill="FFFFFF"/>
            <w:noWrap/>
            <w:vAlign w:val="center"/>
            <w:hideMark/>
          </w:tcPr>
          <w:p w14:paraId="4E5F1C1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31C47D4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A0638F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2,574</w:t>
            </w:r>
          </w:p>
        </w:tc>
      </w:tr>
      <w:tr w:rsidR="00975778" w:rsidRPr="00BB3844" w14:paraId="0FDEAB3B" w14:textId="77777777" w:rsidTr="00C62F88">
        <w:trPr>
          <w:trHeight w:val="525"/>
        </w:trPr>
        <w:tc>
          <w:tcPr>
            <w:tcW w:w="848" w:type="pct"/>
            <w:vMerge/>
            <w:tcBorders>
              <w:top w:val="nil"/>
              <w:left w:val="nil"/>
              <w:bottom w:val="nil"/>
              <w:right w:val="nil"/>
            </w:tcBorders>
            <w:vAlign w:val="center"/>
            <w:hideMark/>
          </w:tcPr>
          <w:p w14:paraId="58D06D83"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F0616C0"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37A3ADA0"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 Door Sweep</w:t>
            </w:r>
          </w:p>
        </w:tc>
        <w:tc>
          <w:tcPr>
            <w:tcW w:w="591" w:type="pct"/>
            <w:tcBorders>
              <w:top w:val="nil"/>
              <w:left w:val="nil"/>
              <w:bottom w:val="single" w:sz="8" w:space="0" w:color="B3EFFD"/>
              <w:right w:val="nil"/>
            </w:tcBorders>
            <w:shd w:val="clear" w:color="000000" w:fill="FFFFFF"/>
            <w:noWrap/>
            <w:vAlign w:val="center"/>
            <w:hideMark/>
          </w:tcPr>
          <w:p w14:paraId="1D489FD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1,163</w:t>
            </w:r>
          </w:p>
        </w:tc>
        <w:tc>
          <w:tcPr>
            <w:tcW w:w="413" w:type="pct"/>
            <w:tcBorders>
              <w:top w:val="nil"/>
              <w:left w:val="nil"/>
              <w:bottom w:val="single" w:sz="8" w:space="0" w:color="B3EFFD"/>
              <w:right w:val="nil"/>
            </w:tcBorders>
            <w:shd w:val="clear" w:color="000000" w:fill="FFFFFF"/>
            <w:noWrap/>
            <w:vAlign w:val="center"/>
            <w:hideMark/>
          </w:tcPr>
          <w:p w14:paraId="0629480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8BD52F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1,162</w:t>
            </w:r>
          </w:p>
        </w:tc>
        <w:tc>
          <w:tcPr>
            <w:tcW w:w="362" w:type="pct"/>
            <w:tcBorders>
              <w:top w:val="nil"/>
              <w:left w:val="nil"/>
              <w:bottom w:val="single" w:sz="8" w:space="0" w:color="B3EFFD"/>
              <w:right w:val="nil"/>
            </w:tcBorders>
            <w:shd w:val="clear" w:color="000000" w:fill="FFFFFF"/>
            <w:noWrap/>
            <w:vAlign w:val="center"/>
            <w:hideMark/>
          </w:tcPr>
          <w:p w14:paraId="1223C0F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00ADABD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21A69CE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987</w:t>
            </w:r>
          </w:p>
        </w:tc>
      </w:tr>
      <w:tr w:rsidR="00975778" w:rsidRPr="00BB3844" w14:paraId="6F6854DF" w14:textId="77777777" w:rsidTr="00C62F88">
        <w:trPr>
          <w:trHeight w:val="525"/>
        </w:trPr>
        <w:tc>
          <w:tcPr>
            <w:tcW w:w="848" w:type="pct"/>
            <w:vMerge/>
            <w:tcBorders>
              <w:top w:val="nil"/>
              <w:left w:val="nil"/>
              <w:bottom w:val="nil"/>
              <w:right w:val="nil"/>
            </w:tcBorders>
            <w:vAlign w:val="center"/>
            <w:hideMark/>
          </w:tcPr>
          <w:p w14:paraId="6C5BBCD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667F0AA"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C886B52"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Bathroom Aerator SF (DI)</w:t>
            </w:r>
          </w:p>
        </w:tc>
        <w:tc>
          <w:tcPr>
            <w:tcW w:w="591" w:type="pct"/>
            <w:tcBorders>
              <w:top w:val="nil"/>
              <w:left w:val="nil"/>
              <w:bottom w:val="single" w:sz="8" w:space="0" w:color="B3EFFD"/>
              <w:right w:val="nil"/>
            </w:tcBorders>
            <w:shd w:val="clear" w:color="000000" w:fill="FFFFFF"/>
            <w:noWrap/>
            <w:vAlign w:val="center"/>
            <w:hideMark/>
          </w:tcPr>
          <w:p w14:paraId="088A002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264</w:t>
            </w:r>
          </w:p>
        </w:tc>
        <w:tc>
          <w:tcPr>
            <w:tcW w:w="413" w:type="pct"/>
            <w:tcBorders>
              <w:top w:val="nil"/>
              <w:left w:val="nil"/>
              <w:bottom w:val="single" w:sz="8" w:space="0" w:color="B3EFFD"/>
              <w:right w:val="nil"/>
            </w:tcBorders>
            <w:shd w:val="clear" w:color="000000" w:fill="FFFFFF"/>
            <w:noWrap/>
            <w:vAlign w:val="center"/>
            <w:hideMark/>
          </w:tcPr>
          <w:p w14:paraId="3134D06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22CD3E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264</w:t>
            </w:r>
          </w:p>
        </w:tc>
        <w:tc>
          <w:tcPr>
            <w:tcW w:w="362" w:type="pct"/>
            <w:tcBorders>
              <w:top w:val="nil"/>
              <w:left w:val="nil"/>
              <w:bottom w:val="single" w:sz="8" w:space="0" w:color="B3EFFD"/>
              <w:right w:val="nil"/>
            </w:tcBorders>
            <w:shd w:val="clear" w:color="000000" w:fill="FFFFFF"/>
            <w:noWrap/>
            <w:vAlign w:val="center"/>
            <w:hideMark/>
          </w:tcPr>
          <w:p w14:paraId="1CC9BA0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01F377F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744E002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297</w:t>
            </w:r>
          </w:p>
        </w:tc>
      </w:tr>
      <w:tr w:rsidR="00975778" w:rsidRPr="00BB3844" w14:paraId="7539F13E" w14:textId="77777777" w:rsidTr="00C62F88">
        <w:trPr>
          <w:trHeight w:val="315"/>
        </w:trPr>
        <w:tc>
          <w:tcPr>
            <w:tcW w:w="848" w:type="pct"/>
            <w:vMerge/>
            <w:tcBorders>
              <w:top w:val="nil"/>
              <w:left w:val="nil"/>
              <w:bottom w:val="nil"/>
              <w:right w:val="nil"/>
            </w:tcBorders>
            <w:vAlign w:val="center"/>
            <w:hideMark/>
          </w:tcPr>
          <w:p w14:paraId="108CE03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782FC99"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47211FCC"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Boiler Pipe Insulation</w:t>
            </w:r>
          </w:p>
        </w:tc>
        <w:tc>
          <w:tcPr>
            <w:tcW w:w="591" w:type="pct"/>
            <w:tcBorders>
              <w:top w:val="nil"/>
              <w:left w:val="nil"/>
              <w:bottom w:val="single" w:sz="8" w:space="0" w:color="B3EFFD"/>
              <w:right w:val="nil"/>
            </w:tcBorders>
            <w:shd w:val="clear" w:color="000000" w:fill="FFFFFF"/>
            <w:noWrap/>
            <w:vAlign w:val="center"/>
            <w:hideMark/>
          </w:tcPr>
          <w:p w14:paraId="5CCDA10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90</w:t>
            </w:r>
          </w:p>
        </w:tc>
        <w:tc>
          <w:tcPr>
            <w:tcW w:w="413" w:type="pct"/>
            <w:tcBorders>
              <w:top w:val="nil"/>
              <w:left w:val="nil"/>
              <w:bottom w:val="single" w:sz="8" w:space="0" w:color="B3EFFD"/>
              <w:right w:val="nil"/>
            </w:tcBorders>
            <w:shd w:val="clear" w:color="000000" w:fill="FFFFFF"/>
            <w:noWrap/>
            <w:vAlign w:val="center"/>
            <w:hideMark/>
          </w:tcPr>
          <w:p w14:paraId="57A6CA0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4A0610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90</w:t>
            </w:r>
          </w:p>
        </w:tc>
        <w:tc>
          <w:tcPr>
            <w:tcW w:w="362" w:type="pct"/>
            <w:tcBorders>
              <w:top w:val="nil"/>
              <w:left w:val="nil"/>
              <w:bottom w:val="single" w:sz="8" w:space="0" w:color="B3EFFD"/>
              <w:right w:val="nil"/>
            </w:tcBorders>
            <w:shd w:val="clear" w:color="000000" w:fill="FFFFFF"/>
            <w:noWrap/>
            <w:vAlign w:val="center"/>
            <w:hideMark/>
          </w:tcPr>
          <w:p w14:paraId="07B638A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0.99</w:t>
            </w:r>
          </w:p>
        </w:tc>
        <w:tc>
          <w:tcPr>
            <w:tcW w:w="384" w:type="pct"/>
            <w:tcBorders>
              <w:top w:val="nil"/>
              <w:left w:val="nil"/>
              <w:bottom w:val="single" w:sz="8" w:space="0" w:color="B3EFFD"/>
              <w:right w:val="nil"/>
            </w:tcBorders>
            <w:shd w:val="clear" w:color="000000" w:fill="FFFFFF"/>
            <w:noWrap/>
            <w:vAlign w:val="center"/>
            <w:hideMark/>
          </w:tcPr>
          <w:p w14:paraId="74A76D7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61EC35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93</w:t>
            </w:r>
          </w:p>
        </w:tc>
      </w:tr>
      <w:tr w:rsidR="00975778" w:rsidRPr="00BB3844" w14:paraId="5849F2AA" w14:textId="77777777" w:rsidTr="00C62F88">
        <w:trPr>
          <w:trHeight w:val="315"/>
        </w:trPr>
        <w:tc>
          <w:tcPr>
            <w:tcW w:w="848" w:type="pct"/>
            <w:vMerge/>
            <w:tcBorders>
              <w:top w:val="nil"/>
              <w:left w:val="nil"/>
              <w:bottom w:val="nil"/>
              <w:right w:val="nil"/>
            </w:tcBorders>
            <w:vAlign w:val="center"/>
            <w:hideMark/>
          </w:tcPr>
          <w:p w14:paraId="4AE8E0A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2FEDD00"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667138A4"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DHW Pipe Insulation</w:t>
            </w:r>
          </w:p>
        </w:tc>
        <w:tc>
          <w:tcPr>
            <w:tcW w:w="591" w:type="pct"/>
            <w:tcBorders>
              <w:top w:val="nil"/>
              <w:left w:val="nil"/>
              <w:bottom w:val="single" w:sz="8" w:space="0" w:color="B3EFFD"/>
              <w:right w:val="nil"/>
            </w:tcBorders>
            <w:shd w:val="clear" w:color="000000" w:fill="FFFFFF"/>
            <w:noWrap/>
            <w:vAlign w:val="center"/>
            <w:hideMark/>
          </w:tcPr>
          <w:p w14:paraId="2096DE2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653</w:t>
            </w:r>
          </w:p>
        </w:tc>
        <w:tc>
          <w:tcPr>
            <w:tcW w:w="413" w:type="pct"/>
            <w:tcBorders>
              <w:top w:val="nil"/>
              <w:left w:val="nil"/>
              <w:bottom w:val="single" w:sz="8" w:space="0" w:color="B3EFFD"/>
              <w:right w:val="nil"/>
            </w:tcBorders>
            <w:shd w:val="clear" w:color="000000" w:fill="FFFFFF"/>
            <w:noWrap/>
            <w:vAlign w:val="center"/>
            <w:hideMark/>
          </w:tcPr>
          <w:p w14:paraId="56D500D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48F0CC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653</w:t>
            </w:r>
          </w:p>
        </w:tc>
        <w:tc>
          <w:tcPr>
            <w:tcW w:w="362" w:type="pct"/>
            <w:tcBorders>
              <w:top w:val="nil"/>
              <w:left w:val="nil"/>
              <w:bottom w:val="single" w:sz="8" w:space="0" w:color="B3EFFD"/>
              <w:right w:val="nil"/>
            </w:tcBorders>
            <w:shd w:val="clear" w:color="000000" w:fill="FFFFFF"/>
            <w:noWrap/>
            <w:vAlign w:val="center"/>
            <w:hideMark/>
          </w:tcPr>
          <w:p w14:paraId="3EEB119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0.99</w:t>
            </w:r>
          </w:p>
        </w:tc>
        <w:tc>
          <w:tcPr>
            <w:tcW w:w="384" w:type="pct"/>
            <w:tcBorders>
              <w:top w:val="nil"/>
              <w:left w:val="nil"/>
              <w:bottom w:val="single" w:sz="8" w:space="0" w:color="B3EFFD"/>
              <w:right w:val="nil"/>
            </w:tcBorders>
            <w:shd w:val="clear" w:color="000000" w:fill="FFFFFF"/>
            <w:noWrap/>
            <w:vAlign w:val="center"/>
            <w:hideMark/>
          </w:tcPr>
          <w:p w14:paraId="5B0F27D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6F778C3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678</w:t>
            </w:r>
          </w:p>
        </w:tc>
      </w:tr>
      <w:tr w:rsidR="00975778" w:rsidRPr="00BB3844" w14:paraId="25457B21" w14:textId="77777777" w:rsidTr="00C62F88">
        <w:trPr>
          <w:trHeight w:val="525"/>
        </w:trPr>
        <w:tc>
          <w:tcPr>
            <w:tcW w:w="848" w:type="pct"/>
            <w:vMerge/>
            <w:tcBorders>
              <w:top w:val="nil"/>
              <w:left w:val="nil"/>
              <w:bottom w:val="nil"/>
              <w:right w:val="nil"/>
            </w:tcBorders>
            <w:vAlign w:val="center"/>
            <w:hideMark/>
          </w:tcPr>
          <w:p w14:paraId="27EF4CE2"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2654DE0"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36940B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Handheld Showerhead (DI) SF</w:t>
            </w:r>
          </w:p>
        </w:tc>
        <w:tc>
          <w:tcPr>
            <w:tcW w:w="591" w:type="pct"/>
            <w:tcBorders>
              <w:top w:val="nil"/>
              <w:left w:val="nil"/>
              <w:bottom w:val="single" w:sz="8" w:space="0" w:color="B3EFFD"/>
              <w:right w:val="nil"/>
            </w:tcBorders>
            <w:shd w:val="clear" w:color="000000" w:fill="FFFFFF"/>
            <w:noWrap/>
            <w:vAlign w:val="center"/>
            <w:hideMark/>
          </w:tcPr>
          <w:p w14:paraId="17E3E0F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449</w:t>
            </w:r>
          </w:p>
        </w:tc>
        <w:tc>
          <w:tcPr>
            <w:tcW w:w="413" w:type="pct"/>
            <w:tcBorders>
              <w:top w:val="nil"/>
              <w:left w:val="nil"/>
              <w:bottom w:val="single" w:sz="8" w:space="0" w:color="B3EFFD"/>
              <w:right w:val="nil"/>
            </w:tcBorders>
            <w:shd w:val="clear" w:color="000000" w:fill="FFFFFF"/>
            <w:noWrap/>
            <w:vAlign w:val="center"/>
            <w:hideMark/>
          </w:tcPr>
          <w:p w14:paraId="1C39C6E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F8FA88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449</w:t>
            </w:r>
          </w:p>
        </w:tc>
        <w:tc>
          <w:tcPr>
            <w:tcW w:w="362" w:type="pct"/>
            <w:tcBorders>
              <w:top w:val="nil"/>
              <w:left w:val="nil"/>
              <w:bottom w:val="single" w:sz="8" w:space="0" w:color="B3EFFD"/>
              <w:right w:val="nil"/>
            </w:tcBorders>
            <w:shd w:val="clear" w:color="000000" w:fill="FFFFFF"/>
            <w:noWrap/>
            <w:vAlign w:val="center"/>
            <w:hideMark/>
          </w:tcPr>
          <w:p w14:paraId="75427BB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12903E5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2B4985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503</w:t>
            </w:r>
          </w:p>
        </w:tc>
      </w:tr>
      <w:tr w:rsidR="00975778" w:rsidRPr="00BB3844" w14:paraId="3AC79F19" w14:textId="77777777" w:rsidTr="00C62F88">
        <w:trPr>
          <w:trHeight w:val="525"/>
        </w:trPr>
        <w:tc>
          <w:tcPr>
            <w:tcW w:w="848" w:type="pct"/>
            <w:vMerge/>
            <w:tcBorders>
              <w:top w:val="nil"/>
              <w:left w:val="nil"/>
              <w:bottom w:val="nil"/>
              <w:right w:val="nil"/>
            </w:tcBorders>
            <w:vAlign w:val="center"/>
            <w:hideMark/>
          </w:tcPr>
          <w:p w14:paraId="759170EF"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67A679C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7899E7E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Kitchen Aerator SF (DI)</w:t>
            </w:r>
          </w:p>
        </w:tc>
        <w:tc>
          <w:tcPr>
            <w:tcW w:w="591" w:type="pct"/>
            <w:tcBorders>
              <w:top w:val="nil"/>
              <w:left w:val="nil"/>
              <w:bottom w:val="single" w:sz="8" w:space="0" w:color="B3EFFD"/>
              <w:right w:val="nil"/>
            </w:tcBorders>
            <w:shd w:val="clear" w:color="000000" w:fill="FFFFFF"/>
            <w:noWrap/>
            <w:vAlign w:val="center"/>
            <w:hideMark/>
          </w:tcPr>
          <w:p w14:paraId="4362A6B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815</w:t>
            </w:r>
          </w:p>
        </w:tc>
        <w:tc>
          <w:tcPr>
            <w:tcW w:w="413" w:type="pct"/>
            <w:tcBorders>
              <w:top w:val="nil"/>
              <w:left w:val="nil"/>
              <w:bottom w:val="single" w:sz="8" w:space="0" w:color="B3EFFD"/>
              <w:right w:val="nil"/>
            </w:tcBorders>
            <w:shd w:val="clear" w:color="000000" w:fill="FFFFFF"/>
            <w:noWrap/>
            <w:vAlign w:val="center"/>
            <w:hideMark/>
          </w:tcPr>
          <w:p w14:paraId="3AA2A90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D3A3BC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815</w:t>
            </w:r>
          </w:p>
        </w:tc>
        <w:tc>
          <w:tcPr>
            <w:tcW w:w="362" w:type="pct"/>
            <w:tcBorders>
              <w:top w:val="nil"/>
              <w:left w:val="nil"/>
              <w:bottom w:val="single" w:sz="8" w:space="0" w:color="B3EFFD"/>
              <w:right w:val="nil"/>
            </w:tcBorders>
            <w:shd w:val="clear" w:color="000000" w:fill="FFFFFF"/>
            <w:noWrap/>
            <w:vAlign w:val="center"/>
            <w:hideMark/>
          </w:tcPr>
          <w:p w14:paraId="0E13B51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2516A92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7164957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914</w:t>
            </w:r>
          </w:p>
        </w:tc>
      </w:tr>
      <w:tr w:rsidR="00975778" w:rsidRPr="00BB3844" w14:paraId="7748F523" w14:textId="77777777" w:rsidTr="00C62F88">
        <w:trPr>
          <w:trHeight w:val="525"/>
        </w:trPr>
        <w:tc>
          <w:tcPr>
            <w:tcW w:w="848" w:type="pct"/>
            <w:vMerge/>
            <w:tcBorders>
              <w:top w:val="nil"/>
              <w:left w:val="nil"/>
              <w:bottom w:val="nil"/>
              <w:right w:val="nil"/>
            </w:tcBorders>
            <w:vAlign w:val="center"/>
            <w:hideMark/>
          </w:tcPr>
          <w:p w14:paraId="172F4F09"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CF7D4A7"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AA5CFFB"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Programmable Thermostat (DI)</w:t>
            </w:r>
          </w:p>
        </w:tc>
        <w:tc>
          <w:tcPr>
            <w:tcW w:w="591" w:type="pct"/>
            <w:tcBorders>
              <w:top w:val="nil"/>
              <w:left w:val="nil"/>
              <w:bottom w:val="single" w:sz="8" w:space="0" w:color="B3EFFD"/>
              <w:right w:val="nil"/>
            </w:tcBorders>
            <w:shd w:val="clear" w:color="000000" w:fill="FFFFFF"/>
            <w:noWrap/>
            <w:vAlign w:val="center"/>
            <w:hideMark/>
          </w:tcPr>
          <w:p w14:paraId="6628845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870</w:t>
            </w:r>
          </w:p>
        </w:tc>
        <w:tc>
          <w:tcPr>
            <w:tcW w:w="413" w:type="pct"/>
            <w:tcBorders>
              <w:top w:val="nil"/>
              <w:left w:val="nil"/>
              <w:bottom w:val="single" w:sz="8" w:space="0" w:color="B3EFFD"/>
              <w:right w:val="nil"/>
            </w:tcBorders>
            <w:shd w:val="clear" w:color="000000" w:fill="FFFFFF"/>
            <w:noWrap/>
            <w:vAlign w:val="center"/>
            <w:hideMark/>
          </w:tcPr>
          <w:p w14:paraId="3B699AE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D686A9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870</w:t>
            </w:r>
          </w:p>
        </w:tc>
        <w:tc>
          <w:tcPr>
            <w:tcW w:w="362" w:type="pct"/>
            <w:tcBorders>
              <w:top w:val="nil"/>
              <w:left w:val="nil"/>
              <w:bottom w:val="single" w:sz="8" w:space="0" w:color="B3EFFD"/>
              <w:right w:val="nil"/>
            </w:tcBorders>
            <w:shd w:val="clear" w:color="000000" w:fill="FFFFFF"/>
            <w:noWrap/>
            <w:vAlign w:val="center"/>
            <w:hideMark/>
          </w:tcPr>
          <w:p w14:paraId="09CDA7B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31A85CF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23044E9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739</w:t>
            </w:r>
          </w:p>
        </w:tc>
      </w:tr>
      <w:tr w:rsidR="00975778" w:rsidRPr="00BB3844" w14:paraId="3EE256C1" w14:textId="77777777" w:rsidTr="00C62F88">
        <w:trPr>
          <w:trHeight w:val="315"/>
        </w:trPr>
        <w:tc>
          <w:tcPr>
            <w:tcW w:w="848" w:type="pct"/>
            <w:vMerge/>
            <w:tcBorders>
              <w:top w:val="nil"/>
              <w:left w:val="nil"/>
              <w:bottom w:val="nil"/>
              <w:right w:val="nil"/>
            </w:tcBorders>
            <w:vAlign w:val="center"/>
            <w:hideMark/>
          </w:tcPr>
          <w:p w14:paraId="44F1359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4A13DF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auto" w:fill="auto"/>
            <w:vAlign w:val="center"/>
            <w:hideMark/>
          </w:tcPr>
          <w:p w14:paraId="68D3065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Showerhead (DI) SF</w:t>
            </w:r>
          </w:p>
        </w:tc>
        <w:tc>
          <w:tcPr>
            <w:tcW w:w="591" w:type="pct"/>
            <w:tcBorders>
              <w:top w:val="nil"/>
              <w:left w:val="nil"/>
              <w:bottom w:val="single" w:sz="8" w:space="0" w:color="B3EFFD"/>
              <w:right w:val="nil"/>
            </w:tcBorders>
            <w:shd w:val="clear" w:color="000000" w:fill="FFFFFF"/>
            <w:noWrap/>
            <w:vAlign w:val="center"/>
            <w:hideMark/>
          </w:tcPr>
          <w:p w14:paraId="02A7411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315</w:t>
            </w:r>
          </w:p>
        </w:tc>
        <w:tc>
          <w:tcPr>
            <w:tcW w:w="413" w:type="pct"/>
            <w:tcBorders>
              <w:top w:val="nil"/>
              <w:left w:val="nil"/>
              <w:bottom w:val="single" w:sz="8" w:space="0" w:color="B3EFFD"/>
              <w:right w:val="nil"/>
            </w:tcBorders>
            <w:shd w:val="clear" w:color="000000" w:fill="FFFFFF"/>
            <w:noWrap/>
            <w:vAlign w:val="center"/>
            <w:hideMark/>
          </w:tcPr>
          <w:p w14:paraId="657941D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7DF7BD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315</w:t>
            </w:r>
          </w:p>
        </w:tc>
        <w:tc>
          <w:tcPr>
            <w:tcW w:w="362" w:type="pct"/>
            <w:tcBorders>
              <w:top w:val="nil"/>
              <w:left w:val="nil"/>
              <w:bottom w:val="single" w:sz="8" w:space="0" w:color="B3EFFD"/>
              <w:right w:val="nil"/>
            </w:tcBorders>
            <w:shd w:val="clear" w:color="000000" w:fill="FFFFFF"/>
            <w:noWrap/>
            <w:vAlign w:val="center"/>
            <w:hideMark/>
          </w:tcPr>
          <w:p w14:paraId="539EFAC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1507F1D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6CD4E85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354</w:t>
            </w:r>
          </w:p>
        </w:tc>
      </w:tr>
      <w:tr w:rsidR="00975778" w:rsidRPr="00BB3844" w14:paraId="461F149F" w14:textId="77777777" w:rsidTr="00C62F88">
        <w:trPr>
          <w:trHeight w:val="525"/>
        </w:trPr>
        <w:tc>
          <w:tcPr>
            <w:tcW w:w="848" w:type="pct"/>
            <w:vMerge/>
            <w:tcBorders>
              <w:top w:val="nil"/>
              <w:left w:val="nil"/>
              <w:bottom w:val="nil"/>
              <w:right w:val="nil"/>
            </w:tcBorders>
            <w:vAlign w:val="center"/>
            <w:hideMark/>
          </w:tcPr>
          <w:p w14:paraId="0C26FB6A"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4E87C80E"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Smart Thermostat Initiative</w:t>
            </w:r>
          </w:p>
        </w:tc>
        <w:tc>
          <w:tcPr>
            <w:tcW w:w="867" w:type="pct"/>
            <w:tcBorders>
              <w:top w:val="nil"/>
              <w:left w:val="nil"/>
              <w:bottom w:val="single" w:sz="8" w:space="0" w:color="B3EFFD"/>
              <w:right w:val="nil"/>
            </w:tcBorders>
            <w:shd w:val="clear" w:color="000000" w:fill="FFFFFF"/>
            <w:vAlign w:val="center"/>
            <w:hideMark/>
          </w:tcPr>
          <w:p w14:paraId="4A12A3EB"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Blended</w:t>
            </w:r>
          </w:p>
        </w:tc>
        <w:tc>
          <w:tcPr>
            <w:tcW w:w="591" w:type="pct"/>
            <w:tcBorders>
              <w:top w:val="nil"/>
              <w:left w:val="nil"/>
              <w:bottom w:val="single" w:sz="8" w:space="0" w:color="B3EFFD"/>
              <w:right w:val="nil"/>
            </w:tcBorders>
            <w:shd w:val="clear" w:color="000000" w:fill="FFFFFF"/>
            <w:noWrap/>
            <w:vAlign w:val="center"/>
            <w:hideMark/>
          </w:tcPr>
          <w:p w14:paraId="4827384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256</w:t>
            </w:r>
          </w:p>
        </w:tc>
        <w:tc>
          <w:tcPr>
            <w:tcW w:w="413" w:type="pct"/>
            <w:tcBorders>
              <w:top w:val="nil"/>
              <w:left w:val="nil"/>
              <w:bottom w:val="single" w:sz="8" w:space="0" w:color="B3EFFD"/>
              <w:right w:val="nil"/>
            </w:tcBorders>
            <w:shd w:val="clear" w:color="000000" w:fill="FFFFFF"/>
            <w:noWrap/>
            <w:vAlign w:val="center"/>
            <w:hideMark/>
          </w:tcPr>
          <w:p w14:paraId="23A5CCD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AB0029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256</w:t>
            </w:r>
          </w:p>
        </w:tc>
        <w:tc>
          <w:tcPr>
            <w:tcW w:w="362" w:type="pct"/>
            <w:tcBorders>
              <w:top w:val="nil"/>
              <w:left w:val="nil"/>
              <w:bottom w:val="single" w:sz="8" w:space="0" w:color="B3EFFD"/>
              <w:right w:val="nil"/>
            </w:tcBorders>
            <w:shd w:val="clear" w:color="000000" w:fill="FFFFFF"/>
            <w:noWrap/>
            <w:vAlign w:val="center"/>
            <w:hideMark/>
          </w:tcPr>
          <w:p w14:paraId="3D5F197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0460CB3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105FCBE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242</w:t>
            </w:r>
          </w:p>
        </w:tc>
      </w:tr>
      <w:tr w:rsidR="00975778" w:rsidRPr="00BB3844" w14:paraId="671A6197" w14:textId="77777777" w:rsidTr="00C62F88">
        <w:trPr>
          <w:trHeight w:val="525"/>
        </w:trPr>
        <w:tc>
          <w:tcPr>
            <w:tcW w:w="848" w:type="pct"/>
            <w:vMerge/>
            <w:tcBorders>
              <w:top w:val="nil"/>
              <w:left w:val="nil"/>
              <w:bottom w:val="nil"/>
              <w:right w:val="nil"/>
            </w:tcBorders>
            <w:vAlign w:val="center"/>
            <w:hideMark/>
          </w:tcPr>
          <w:p w14:paraId="3166E337"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53278B7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F1D85C8"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Manual</w:t>
            </w:r>
          </w:p>
        </w:tc>
        <w:tc>
          <w:tcPr>
            <w:tcW w:w="591" w:type="pct"/>
            <w:tcBorders>
              <w:top w:val="nil"/>
              <w:left w:val="nil"/>
              <w:bottom w:val="single" w:sz="8" w:space="0" w:color="B3EFFD"/>
              <w:right w:val="nil"/>
            </w:tcBorders>
            <w:shd w:val="clear" w:color="000000" w:fill="FFFFFF"/>
            <w:noWrap/>
            <w:vAlign w:val="center"/>
            <w:hideMark/>
          </w:tcPr>
          <w:p w14:paraId="1AA21CA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27,053</w:t>
            </w:r>
          </w:p>
        </w:tc>
        <w:tc>
          <w:tcPr>
            <w:tcW w:w="413" w:type="pct"/>
            <w:tcBorders>
              <w:top w:val="nil"/>
              <w:left w:val="nil"/>
              <w:bottom w:val="single" w:sz="8" w:space="0" w:color="B3EFFD"/>
              <w:right w:val="nil"/>
            </w:tcBorders>
            <w:shd w:val="clear" w:color="000000" w:fill="FFFFFF"/>
            <w:noWrap/>
            <w:vAlign w:val="center"/>
            <w:hideMark/>
          </w:tcPr>
          <w:p w14:paraId="5832FC9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7108A8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27,053</w:t>
            </w:r>
          </w:p>
        </w:tc>
        <w:tc>
          <w:tcPr>
            <w:tcW w:w="362" w:type="pct"/>
            <w:tcBorders>
              <w:top w:val="nil"/>
              <w:left w:val="nil"/>
              <w:bottom w:val="single" w:sz="8" w:space="0" w:color="B3EFFD"/>
              <w:right w:val="nil"/>
            </w:tcBorders>
            <w:shd w:val="clear" w:color="000000" w:fill="FFFFFF"/>
            <w:noWrap/>
            <w:vAlign w:val="center"/>
            <w:hideMark/>
          </w:tcPr>
          <w:p w14:paraId="109FA2A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572ED3C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3A804D1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25,516</w:t>
            </w:r>
          </w:p>
        </w:tc>
      </w:tr>
      <w:tr w:rsidR="00975778" w:rsidRPr="00BB3844" w14:paraId="72CCE7AB" w14:textId="77777777" w:rsidTr="00C62F88">
        <w:trPr>
          <w:trHeight w:val="525"/>
        </w:trPr>
        <w:tc>
          <w:tcPr>
            <w:tcW w:w="848" w:type="pct"/>
            <w:vMerge/>
            <w:tcBorders>
              <w:top w:val="nil"/>
              <w:left w:val="nil"/>
              <w:bottom w:val="nil"/>
              <w:right w:val="nil"/>
            </w:tcBorders>
            <w:vAlign w:val="center"/>
            <w:hideMark/>
          </w:tcPr>
          <w:p w14:paraId="7A1ECFD1"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B178FB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1F0626D"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Programmable</w:t>
            </w:r>
          </w:p>
        </w:tc>
        <w:tc>
          <w:tcPr>
            <w:tcW w:w="591" w:type="pct"/>
            <w:tcBorders>
              <w:top w:val="nil"/>
              <w:left w:val="nil"/>
              <w:bottom w:val="single" w:sz="8" w:space="0" w:color="B3EFFD"/>
              <w:right w:val="nil"/>
            </w:tcBorders>
            <w:shd w:val="clear" w:color="000000" w:fill="FFFFFF"/>
            <w:noWrap/>
            <w:vAlign w:val="center"/>
            <w:hideMark/>
          </w:tcPr>
          <w:p w14:paraId="1DFCC35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8,477</w:t>
            </w:r>
          </w:p>
        </w:tc>
        <w:tc>
          <w:tcPr>
            <w:tcW w:w="413" w:type="pct"/>
            <w:tcBorders>
              <w:top w:val="nil"/>
              <w:left w:val="nil"/>
              <w:bottom w:val="single" w:sz="8" w:space="0" w:color="B3EFFD"/>
              <w:right w:val="nil"/>
            </w:tcBorders>
            <w:shd w:val="clear" w:color="000000" w:fill="FFFFFF"/>
            <w:noWrap/>
            <w:vAlign w:val="center"/>
            <w:hideMark/>
          </w:tcPr>
          <w:p w14:paraId="04DFC9D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84EE4AC"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8,477</w:t>
            </w:r>
          </w:p>
        </w:tc>
        <w:tc>
          <w:tcPr>
            <w:tcW w:w="362" w:type="pct"/>
            <w:tcBorders>
              <w:top w:val="nil"/>
              <w:left w:val="nil"/>
              <w:bottom w:val="single" w:sz="8" w:space="0" w:color="B3EFFD"/>
              <w:right w:val="nil"/>
            </w:tcBorders>
            <w:shd w:val="clear" w:color="000000" w:fill="FFFFFF"/>
            <w:noWrap/>
            <w:vAlign w:val="center"/>
            <w:hideMark/>
          </w:tcPr>
          <w:p w14:paraId="25A74A5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1DDCAE4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3615864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7,995</w:t>
            </w:r>
          </w:p>
        </w:tc>
      </w:tr>
      <w:tr w:rsidR="00975778" w:rsidRPr="00BB3844" w14:paraId="14FF03D2" w14:textId="77777777" w:rsidTr="00C62F88">
        <w:trPr>
          <w:trHeight w:val="525"/>
        </w:trPr>
        <w:tc>
          <w:tcPr>
            <w:tcW w:w="848" w:type="pct"/>
            <w:vMerge/>
            <w:tcBorders>
              <w:top w:val="nil"/>
              <w:left w:val="nil"/>
              <w:bottom w:val="nil"/>
              <w:right w:val="nil"/>
            </w:tcBorders>
            <w:vAlign w:val="center"/>
            <w:hideMark/>
          </w:tcPr>
          <w:p w14:paraId="39E08CD3" w14:textId="77777777" w:rsidR="00975778" w:rsidRPr="00BB3844" w:rsidRDefault="00975778" w:rsidP="00C62F88">
            <w:pPr>
              <w:rPr>
                <w:rFonts w:ascii="Arial Narrow" w:hAnsi="Arial Narrow" w:cs="Calibri"/>
                <w:color w:val="000000"/>
                <w:sz w:val="20"/>
              </w:rPr>
            </w:pPr>
          </w:p>
        </w:tc>
        <w:tc>
          <w:tcPr>
            <w:tcW w:w="593" w:type="pct"/>
            <w:vMerge w:val="restart"/>
            <w:tcBorders>
              <w:top w:val="nil"/>
              <w:left w:val="nil"/>
              <w:bottom w:val="single" w:sz="8" w:space="0" w:color="B3EFFD"/>
              <w:right w:val="nil"/>
            </w:tcBorders>
            <w:shd w:val="clear" w:color="000000" w:fill="FFFFFF"/>
            <w:vAlign w:val="center"/>
            <w:hideMark/>
          </w:tcPr>
          <w:p w14:paraId="76873E4F"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Virtual Home Assessment</w:t>
            </w:r>
          </w:p>
        </w:tc>
        <w:tc>
          <w:tcPr>
            <w:tcW w:w="867" w:type="pct"/>
            <w:tcBorders>
              <w:top w:val="nil"/>
              <w:left w:val="nil"/>
              <w:bottom w:val="single" w:sz="8" w:space="0" w:color="B3EFFD"/>
              <w:right w:val="nil"/>
            </w:tcBorders>
            <w:shd w:val="clear" w:color="000000" w:fill="FFFFFF"/>
            <w:vAlign w:val="center"/>
            <w:hideMark/>
          </w:tcPr>
          <w:p w14:paraId="3D6E5DBA"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Advanced Thermostat (DI) - Manual</w:t>
            </w:r>
          </w:p>
        </w:tc>
        <w:tc>
          <w:tcPr>
            <w:tcW w:w="591" w:type="pct"/>
            <w:tcBorders>
              <w:top w:val="nil"/>
              <w:left w:val="nil"/>
              <w:bottom w:val="single" w:sz="8" w:space="0" w:color="B3EFFD"/>
              <w:right w:val="nil"/>
            </w:tcBorders>
            <w:shd w:val="clear" w:color="000000" w:fill="FFFFFF"/>
            <w:noWrap/>
            <w:vAlign w:val="center"/>
            <w:hideMark/>
          </w:tcPr>
          <w:p w14:paraId="4E0E7A5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410</w:t>
            </w:r>
          </w:p>
        </w:tc>
        <w:tc>
          <w:tcPr>
            <w:tcW w:w="413" w:type="pct"/>
            <w:tcBorders>
              <w:top w:val="nil"/>
              <w:left w:val="nil"/>
              <w:bottom w:val="single" w:sz="8" w:space="0" w:color="B3EFFD"/>
              <w:right w:val="nil"/>
            </w:tcBorders>
            <w:shd w:val="clear" w:color="000000" w:fill="FFFFFF"/>
            <w:noWrap/>
            <w:vAlign w:val="center"/>
            <w:hideMark/>
          </w:tcPr>
          <w:p w14:paraId="1C7755C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922CA2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410</w:t>
            </w:r>
          </w:p>
        </w:tc>
        <w:tc>
          <w:tcPr>
            <w:tcW w:w="362" w:type="pct"/>
            <w:tcBorders>
              <w:top w:val="nil"/>
              <w:left w:val="nil"/>
              <w:bottom w:val="single" w:sz="8" w:space="0" w:color="B3EFFD"/>
              <w:right w:val="nil"/>
            </w:tcBorders>
            <w:shd w:val="clear" w:color="000000" w:fill="FFFFFF"/>
            <w:noWrap/>
            <w:vAlign w:val="center"/>
            <w:hideMark/>
          </w:tcPr>
          <w:p w14:paraId="36B0F9C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0.90</w:t>
            </w:r>
          </w:p>
        </w:tc>
        <w:tc>
          <w:tcPr>
            <w:tcW w:w="384" w:type="pct"/>
            <w:tcBorders>
              <w:top w:val="nil"/>
              <w:left w:val="nil"/>
              <w:bottom w:val="single" w:sz="8" w:space="0" w:color="B3EFFD"/>
              <w:right w:val="nil"/>
            </w:tcBorders>
            <w:shd w:val="clear" w:color="000000" w:fill="FFFFFF"/>
            <w:noWrap/>
            <w:vAlign w:val="center"/>
            <w:hideMark/>
          </w:tcPr>
          <w:p w14:paraId="3E6A299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09C9925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387</w:t>
            </w:r>
          </w:p>
        </w:tc>
      </w:tr>
      <w:tr w:rsidR="00975778" w:rsidRPr="00BB3844" w14:paraId="6E48D371" w14:textId="77777777" w:rsidTr="00C62F88">
        <w:trPr>
          <w:trHeight w:val="315"/>
        </w:trPr>
        <w:tc>
          <w:tcPr>
            <w:tcW w:w="848" w:type="pct"/>
            <w:vMerge/>
            <w:tcBorders>
              <w:top w:val="nil"/>
              <w:left w:val="nil"/>
              <w:bottom w:val="nil"/>
              <w:right w:val="nil"/>
            </w:tcBorders>
            <w:vAlign w:val="center"/>
            <w:hideMark/>
          </w:tcPr>
          <w:p w14:paraId="16425354"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9836E4C"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22B169B"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Filter Replacement</w:t>
            </w:r>
          </w:p>
        </w:tc>
        <w:tc>
          <w:tcPr>
            <w:tcW w:w="591" w:type="pct"/>
            <w:tcBorders>
              <w:top w:val="nil"/>
              <w:left w:val="nil"/>
              <w:bottom w:val="single" w:sz="8" w:space="0" w:color="B3EFFD"/>
              <w:right w:val="nil"/>
            </w:tcBorders>
            <w:shd w:val="clear" w:color="000000" w:fill="FFFFFF"/>
            <w:noWrap/>
            <w:vAlign w:val="center"/>
            <w:hideMark/>
          </w:tcPr>
          <w:p w14:paraId="1A0EE63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c>
          <w:tcPr>
            <w:tcW w:w="413" w:type="pct"/>
            <w:tcBorders>
              <w:top w:val="nil"/>
              <w:left w:val="nil"/>
              <w:bottom w:val="single" w:sz="8" w:space="0" w:color="B3EFFD"/>
              <w:right w:val="nil"/>
            </w:tcBorders>
            <w:shd w:val="clear" w:color="000000" w:fill="FFFFFF"/>
            <w:noWrap/>
            <w:vAlign w:val="center"/>
            <w:hideMark/>
          </w:tcPr>
          <w:p w14:paraId="48A3994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73B76C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8</w:t>
            </w:r>
          </w:p>
        </w:tc>
        <w:tc>
          <w:tcPr>
            <w:tcW w:w="362" w:type="pct"/>
            <w:tcBorders>
              <w:top w:val="nil"/>
              <w:left w:val="nil"/>
              <w:bottom w:val="single" w:sz="8" w:space="0" w:color="B3EFFD"/>
              <w:right w:val="nil"/>
            </w:tcBorders>
            <w:shd w:val="clear" w:color="000000" w:fill="FFFFFF"/>
            <w:noWrap/>
            <w:vAlign w:val="center"/>
            <w:hideMark/>
          </w:tcPr>
          <w:p w14:paraId="4F48AF85"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32826B7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062830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7</w:t>
            </w:r>
          </w:p>
        </w:tc>
      </w:tr>
      <w:tr w:rsidR="00975778" w:rsidRPr="00BB3844" w14:paraId="127D83FE" w14:textId="77777777" w:rsidTr="00C62F88">
        <w:trPr>
          <w:trHeight w:val="525"/>
        </w:trPr>
        <w:tc>
          <w:tcPr>
            <w:tcW w:w="848" w:type="pct"/>
            <w:vMerge/>
            <w:tcBorders>
              <w:top w:val="nil"/>
              <w:left w:val="nil"/>
              <w:bottom w:val="nil"/>
              <w:right w:val="nil"/>
            </w:tcBorders>
            <w:vAlign w:val="center"/>
            <w:hideMark/>
          </w:tcPr>
          <w:p w14:paraId="7AE48F95"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D6538F2"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F467275"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Air Sealing - Door Sweep</w:t>
            </w:r>
          </w:p>
        </w:tc>
        <w:tc>
          <w:tcPr>
            <w:tcW w:w="591" w:type="pct"/>
            <w:tcBorders>
              <w:top w:val="nil"/>
              <w:left w:val="nil"/>
              <w:bottom w:val="single" w:sz="8" w:space="0" w:color="B3EFFD"/>
              <w:right w:val="nil"/>
            </w:tcBorders>
            <w:shd w:val="clear" w:color="000000" w:fill="FFFFFF"/>
            <w:noWrap/>
            <w:vAlign w:val="center"/>
            <w:hideMark/>
          </w:tcPr>
          <w:p w14:paraId="6CA1C47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57</w:t>
            </w:r>
          </w:p>
        </w:tc>
        <w:tc>
          <w:tcPr>
            <w:tcW w:w="413" w:type="pct"/>
            <w:tcBorders>
              <w:top w:val="nil"/>
              <w:left w:val="nil"/>
              <w:bottom w:val="single" w:sz="8" w:space="0" w:color="B3EFFD"/>
              <w:right w:val="nil"/>
            </w:tcBorders>
            <w:shd w:val="clear" w:color="000000" w:fill="FFFFFF"/>
            <w:noWrap/>
            <w:vAlign w:val="center"/>
            <w:hideMark/>
          </w:tcPr>
          <w:p w14:paraId="14FB4B39"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781878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57</w:t>
            </w:r>
          </w:p>
        </w:tc>
        <w:tc>
          <w:tcPr>
            <w:tcW w:w="362" w:type="pct"/>
            <w:tcBorders>
              <w:top w:val="nil"/>
              <w:left w:val="nil"/>
              <w:bottom w:val="single" w:sz="8" w:space="0" w:color="B3EFFD"/>
              <w:right w:val="nil"/>
            </w:tcBorders>
            <w:shd w:val="clear" w:color="000000" w:fill="FFFFFF"/>
            <w:noWrap/>
            <w:vAlign w:val="center"/>
            <w:hideMark/>
          </w:tcPr>
          <w:p w14:paraId="0F38F3E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0.81</w:t>
            </w:r>
          </w:p>
        </w:tc>
        <w:tc>
          <w:tcPr>
            <w:tcW w:w="384" w:type="pct"/>
            <w:tcBorders>
              <w:top w:val="nil"/>
              <w:left w:val="nil"/>
              <w:bottom w:val="single" w:sz="8" w:space="0" w:color="B3EFFD"/>
              <w:right w:val="nil"/>
            </w:tcBorders>
            <w:shd w:val="clear" w:color="000000" w:fill="FFFFFF"/>
            <w:noWrap/>
            <w:vAlign w:val="center"/>
            <w:hideMark/>
          </w:tcPr>
          <w:p w14:paraId="16F19EB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E61A18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49</w:t>
            </w:r>
          </w:p>
        </w:tc>
      </w:tr>
      <w:tr w:rsidR="00975778" w:rsidRPr="00BB3844" w14:paraId="6BC8C182" w14:textId="77777777" w:rsidTr="00C62F88">
        <w:trPr>
          <w:trHeight w:val="525"/>
        </w:trPr>
        <w:tc>
          <w:tcPr>
            <w:tcW w:w="848" w:type="pct"/>
            <w:vMerge/>
            <w:tcBorders>
              <w:top w:val="nil"/>
              <w:left w:val="nil"/>
              <w:bottom w:val="nil"/>
              <w:right w:val="nil"/>
            </w:tcBorders>
            <w:vAlign w:val="center"/>
            <w:hideMark/>
          </w:tcPr>
          <w:p w14:paraId="743D6E9A"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73C9072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2242ABB"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Bathroom Aerator SF (DI)</w:t>
            </w:r>
          </w:p>
        </w:tc>
        <w:tc>
          <w:tcPr>
            <w:tcW w:w="591" w:type="pct"/>
            <w:tcBorders>
              <w:top w:val="nil"/>
              <w:left w:val="nil"/>
              <w:bottom w:val="single" w:sz="8" w:space="0" w:color="B3EFFD"/>
              <w:right w:val="nil"/>
            </w:tcBorders>
            <w:shd w:val="clear" w:color="000000" w:fill="FFFFFF"/>
            <w:noWrap/>
            <w:vAlign w:val="center"/>
            <w:hideMark/>
          </w:tcPr>
          <w:p w14:paraId="4087E707"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109</w:t>
            </w:r>
          </w:p>
        </w:tc>
        <w:tc>
          <w:tcPr>
            <w:tcW w:w="413" w:type="pct"/>
            <w:tcBorders>
              <w:top w:val="nil"/>
              <w:left w:val="nil"/>
              <w:bottom w:val="single" w:sz="8" w:space="0" w:color="B3EFFD"/>
              <w:right w:val="nil"/>
            </w:tcBorders>
            <w:shd w:val="clear" w:color="000000" w:fill="FFFFFF"/>
            <w:noWrap/>
            <w:vAlign w:val="center"/>
            <w:hideMark/>
          </w:tcPr>
          <w:p w14:paraId="38B6DFF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ABC0C0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109</w:t>
            </w:r>
          </w:p>
        </w:tc>
        <w:tc>
          <w:tcPr>
            <w:tcW w:w="362" w:type="pct"/>
            <w:tcBorders>
              <w:top w:val="nil"/>
              <w:left w:val="nil"/>
              <w:bottom w:val="single" w:sz="8" w:space="0" w:color="B3EFFD"/>
              <w:right w:val="nil"/>
            </w:tcBorders>
            <w:shd w:val="clear" w:color="000000" w:fill="FFFFFF"/>
            <w:noWrap/>
            <w:vAlign w:val="center"/>
            <w:hideMark/>
          </w:tcPr>
          <w:p w14:paraId="7B276DC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32ABF67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0A1BE91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122</w:t>
            </w:r>
          </w:p>
        </w:tc>
      </w:tr>
      <w:tr w:rsidR="00975778" w:rsidRPr="00BB3844" w14:paraId="2E866E40" w14:textId="77777777" w:rsidTr="00C62F88">
        <w:trPr>
          <w:trHeight w:val="315"/>
        </w:trPr>
        <w:tc>
          <w:tcPr>
            <w:tcW w:w="848" w:type="pct"/>
            <w:vMerge/>
            <w:tcBorders>
              <w:top w:val="nil"/>
              <w:left w:val="nil"/>
              <w:bottom w:val="nil"/>
              <w:right w:val="nil"/>
            </w:tcBorders>
            <w:vAlign w:val="center"/>
            <w:hideMark/>
          </w:tcPr>
          <w:p w14:paraId="0FB488FF"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BF8605A"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2951BA3"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Boiler Pipe Insulation</w:t>
            </w:r>
          </w:p>
        </w:tc>
        <w:tc>
          <w:tcPr>
            <w:tcW w:w="591" w:type="pct"/>
            <w:tcBorders>
              <w:top w:val="nil"/>
              <w:left w:val="nil"/>
              <w:bottom w:val="single" w:sz="8" w:space="0" w:color="B3EFFD"/>
              <w:right w:val="nil"/>
            </w:tcBorders>
            <w:shd w:val="clear" w:color="000000" w:fill="FFFFFF"/>
            <w:noWrap/>
            <w:vAlign w:val="center"/>
            <w:hideMark/>
          </w:tcPr>
          <w:p w14:paraId="4D5205D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130</w:t>
            </w:r>
          </w:p>
        </w:tc>
        <w:tc>
          <w:tcPr>
            <w:tcW w:w="413" w:type="pct"/>
            <w:tcBorders>
              <w:top w:val="nil"/>
              <w:left w:val="nil"/>
              <w:bottom w:val="single" w:sz="8" w:space="0" w:color="B3EFFD"/>
              <w:right w:val="nil"/>
            </w:tcBorders>
            <w:shd w:val="clear" w:color="000000" w:fill="FFFFFF"/>
            <w:noWrap/>
            <w:vAlign w:val="center"/>
            <w:hideMark/>
          </w:tcPr>
          <w:p w14:paraId="5EB804B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498DB7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130</w:t>
            </w:r>
          </w:p>
        </w:tc>
        <w:tc>
          <w:tcPr>
            <w:tcW w:w="362" w:type="pct"/>
            <w:tcBorders>
              <w:top w:val="nil"/>
              <w:left w:val="nil"/>
              <w:bottom w:val="single" w:sz="8" w:space="0" w:color="B3EFFD"/>
              <w:right w:val="nil"/>
            </w:tcBorders>
            <w:shd w:val="clear" w:color="000000" w:fill="FFFFFF"/>
            <w:noWrap/>
            <w:vAlign w:val="center"/>
            <w:hideMark/>
          </w:tcPr>
          <w:p w14:paraId="0728EE1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0.99</w:t>
            </w:r>
          </w:p>
        </w:tc>
        <w:tc>
          <w:tcPr>
            <w:tcW w:w="384" w:type="pct"/>
            <w:tcBorders>
              <w:top w:val="nil"/>
              <w:left w:val="nil"/>
              <w:bottom w:val="single" w:sz="8" w:space="0" w:color="B3EFFD"/>
              <w:right w:val="nil"/>
            </w:tcBorders>
            <w:shd w:val="clear" w:color="000000" w:fill="FFFFFF"/>
            <w:noWrap/>
            <w:vAlign w:val="center"/>
            <w:hideMark/>
          </w:tcPr>
          <w:p w14:paraId="48423A6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2FC8342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135</w:t>
            </w:r>
          </w:p>
        </w:tc>
      </w:tr>
      <w:tr w:rsidR="00975778" w:rsidRPr="00BB3844" w14:paraId="75F48C0B" w14:textId="77777777" w:rsidTr="00C62F88">
        <w:trPr>
          <w:trHeight w:val="315"/>
        </w:trPr>
        <w:tc>
          <w:tcPr>
            <w:tcW w:w="848" w:type="pct"/>
            <w:vMerge/>
            <w:tcBorders>
              <w:top w:val="nil"/>
              <w:left w:val="nil"/>
              <w:bottom w:val="nil"/>
              <w:right w:val="nil"/>
            </w:tcBorders>
            <w:vAlign w:val="center"/>
            <w:hideMark/>
          </w:tcPr>
          <w:p w14:paraId="76406729"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1FC28EE6"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05F0E2E7"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DHW Pipe Insulation</w:t>
            </w:r>
          </w:p>
        </w:tc>
        <w:tc>
          <w:tcPr>
            <w:tcW w:w="591" w:type="pct"/>
            <w:tcBorders>
              <w:top w:val="nil"/>
              <w:left w:val="nil"/>
              <w:bottom w:val="single" w:sz="8" w:space="0" w:color="B3EFFD"/>
              <w:right w:val="nil"/>
            </w:tcBorders>
            <w:shd w:val="clear" w:color="000000" w:fill="FFFFFF"/>
            <w:noWrap/>
            <w:vAlign w:val="center"/>
            <w:hideMark/>
          </w:tcPr>
          <w:p w14:paraId="053D672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576</w:t>
            </w:r>
          </w:p>
        </w:tc>
        <w:tc>
          <w:tcPr>
            <w:tcW w:w="413" w:type="pct"/>
            <w:tcBorders>
              <w:top w:val="nil"/>
              <w:left w:val="nil"/>
              <w:bottom w:val="single" w:sz="8" w:space="0" w:color="B3EFFD"/>
              <w:right w:val="nil"/>
            </w:tcBorders>
            <w:shd w:val="clear" w:color="000000" w:fill="FFFFFF"/>
            <w:noWrap/>
            <w:vAlign w:val="center"/>
            <w:hideMark/>
          </w:tcPr>
          <w:p w14:paraId="1FA9FAB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704DC6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576</w:t>
            </w:r>
          </w:p>
        </w:tc>
        <w:tc>
          <w:tcPr>
            <w:tcW w:w="362" w:type="pct"/>
            <w:tcBorders>
              <w:top w:val="nil"/>
              <w:left w:val="nil"/>
              <w:bottom w:val="single" w:sz="8" w:space="0" w:color="B3EFFD"/>
              <w:right w:val="nil"/>
            </w:tcBorders>
            <w:shd w:val="clear" w:color="000000" w:fill="FFFFFF"/>
            <w:noWrap/>
            <w:vAlign w:val="center"/>
            <w:hideMark/>
          </w:tcPr>
          <w:p w14:paraId="7088610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0.99</w:t>
            </w:r>
          </w:p>
        </w:tc>
        <w:tc>
          <w:tcPr>
            <w:tcW w:w="384" w:type="pct"/>
            <w:tcBorders>
              <w:top w:val="nil"/>
              <w:left w:val="nil"/>
              <w:bottom w:val="single" w:sz="8" w:space="0" w:color="B3EFFD"/>
              <w:right w:val="nil"/>
            </w:tcBorders>
            <w:shd w:val="clear" w:color="000000" w:fill="FFFFFF"/>
            <w:noWrap/>
            <w:vAlign w:val="center"/>
            <w:hideMark/>
          </w:tcPr>
          <w:p w14:paraId="3AFEAB1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6F7A7F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597</w:t>
            </w:r>
          </w:p>
        </w:tc>
      </w:tr>
      <w:tr w:rsidR="00975778" w:rsidRPr="00BB3844" w14:paraId="053511B2" w14:textId="77777777" w:rsidTr="00C62F88">
        <w:trPr>
          <w:trHeight w:val="525"/>
        </w:trPr>
        <w:tc>
          <w:tcPr>
            <w:tcW w:w="848" w:type="pct"/>
            <w:vMerge/>
            <w:tcBorders>
              <w:top w:val="nil"/>
              <w:left w:val="nil"/>
              <w:bottom w:val="nil"/>
              <w:right w:val="nil"/>
            </w:tcBorders>
            <w:vAlign w:val="center"/>
            <w:hideMark/>
          </w:tcPr>
          <w:p w14:paraId="41AD7ADB"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374EFCF3"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6C4AC480"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Handheld Showerhead (DI) SF</w:t>
            </w:r>
          </w:p>
        </w:tc>
        <w:tc>
          <w:tcPr>
            <w:tcW w:w="591" w:type="pct"/>
            <w:tcBorders>
              <w:top w:val="nil"/>
              <w:left w:val="nil"/>
              <w:bottom w:val="single" w:sz="8" w:space="0" w:color="B3EFFD"/>
              <w:right w:val="nil"/>
            </w:tcBorders>
            <w:shd w:val="clear" w:color="000000" w:fill="FFFFFF"/>
            <w:noWrap/>
            <w:vAlign w:val="center"/>
            <w:hideMark/>
          </w:tcPr>
          <w:p w14:paraId="0B61549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304</w:t>
            </w:r>
          </w:p>
        </w:tc>
        <w:tc>
          <w:tcPr>
            <w:tcW w:w="413" w:type="pct"/>
            <w:tcBorders>
              <w:top w:val="nil"/>
              <w:left w:val="nil"/>
              <w:bottom w:val="single" w:sz="8" w:space="0" w:color="B3EFFD"/>
              <w:right w:val="nil"/>
            </w:tcBorders>
            <w:shd w:val="clear" w:color="000000" w:fill="FFFFFF"/>
            <w:noWrap/>
            <w:vAlign w:val="center"/>
            <w:hideMark/>
          </w:tcPr>
          <w:p w14:paraId="2FF7FD7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7C30CA0"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304</w:t>
            </w:r>
          </w:p>
        </w:tc>
        <w:tc>
          <w:tcPr>
            <w:tcW w:w="362" w:type="pct"/>
            <w:tcBorders>
              <w:top w:val="nil"/>
              <w:left w:val="nil"/>
              <w:bottom w:val="single" w:sz="8" w:space="0" w:color="B3EFFD"/>
              <w:right w:val="nil"/>
            </w:tcBorders>
            <w:shd w:val="clear" w:color="000000" w:fill="FFFFFF"/>
            <w:noWrap/>
            <w:vAlign w:val="center"/>
            <w:hideMark/>
          </w:tcPr>
          <w:p w14:paraId="70C84CE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4F3A767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10E03A9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341</w:t>
            </w:r>
          </w:p>
        </w:tc>
      </w:tr>
      <w:tr w:rsidR="00975778" w:rsidRPr="00BB3844" w14:paraId="757417D1" w14:textId="77777777" w:rsidTr="00C62F88">
        <w:trPr>
          <w:trHeight w:val="525"/>
        </w:trPr>
        <w:tc>
          <w:tcPr>
            <w:tcW w:w="848" w:type="pct"/>
            <w:vMerge/>
            <w:tcBorders>
              <w:top w:val="nil"/>
              <w:left w:val="nil"/>
              <w:bottom w:val="nil"/>
              <w:right w:val="nil"/>
            </w:tcBorders>
            <w:vAlign w:val="center"/>
            <w:hideMark/>
          </w:tcPr>
          <w:p w14:paraId="5FF494C8"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44FCA28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2AF522FD"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Kitchen Aerator SF (DI)</w:t>
            </w:r>
          </w:p>
        </w:tc>
        <w:tc>
          <w:tcPr>
            <w:tcW w:w="591" w:type="pct"/>
            <w:tcBorders>
              <w:top w:val="nil"/>
              <w:left w:val="nil"/>
              <w:bottom w:val="single" w:sz="8" w:space="0" w:color="B3EFFD"/>
              <w:right w:val="nil"/>
            </w:tcBorders>
            <w:shd w:val="clear" w:color="000000" w:fill="FFFFFF"/>
            <w:noWrap/>
            <w:vAlign w:val="center"/>
            <w:hideMark/>
          </w:tcPr>
          <w:p w14:paraId="194C11F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166</w:t>
            </w:r>
          </w:p>
        </w:tc>
        <w:tc>
          <w:tcPr>
            <w:tcW w:w="413" w:type="pct"/>
            <w:tcBorders>
              <w:top w:val="nil"/>
              <w:left w:val="nil"/>
              <w:bottom w:val="single" w:sz="8" w:space="0" w:color="B3EFFD"/>
              <w:right w:val="nil"/>
            </w:tcBorders>
            <w:shd w:val="clear" w:color="000000" w:fill="FFFFFF"/>
            <w:noWrap/>
            <w:vAlign w:val="center"/>
            <w:hideMark/>
          </w:tcPr>
          <w:p w14:paraId="165AD4B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59FB7C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166</w:t>
            </w:r>
          </w:p>
        </w:tc>
        <w:tc>
          <w:tcPr>
            <w:tcW w:w="362" w:type="pct"/>
            <w:tcBorders>
              <w:top w:val="nil"/>
              <w:left w:val="nil"/>
              <w:bottom w:val="single" w:sz="8" w:space="0" w:color="B3EFFD"/>
              <w:right w:val="nil"/>
            </w:tcBorders>
            <w:shd w:val="clear" w:color="000000" w:fill="FFFFFF"/>
            <w:noWrap/>
            <w:vAlign w:val="center"/>
            <w:hideMark/>
          </w:tcPr>
          <w:p w14:paraId="4B5AA084"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ECCC383"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40757772"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186</w:t>
            </w:r>
          </w:p>
        </w:tc>
      </w:tr>
      <w:tr w:rsidR="00975778" w:rsidRPr="00BB3844" w14:paraId="49873A67" w14:textId="77777777" w:rsidTr="00C62F88">
        <w:trPr>
          <w:trHeight w:val="315"/>
        </w:trPr>
        <w:tc>
          <w:tcPr>
            <w:tcW w:w="848" w:type="pct"/>
            <w:vMerge/>
            <w:tcBorders>
              <w:top w:val="nil"/>
              <w:left w:val="nil"/>
              <w:bottom w:val="nil"/>
              <w:right w:val="nil"/>
            </w:tcBorders>
            <w:vAlign w:val="center"/>
            <w:hideMark/>
          </w:tcPr>
          <w:p w14:paraId="01C2B11A"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2510F5C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16B2C4FF"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 Flow Reducer</w:t>
            </w:r>
          </w:p>
        </w:tc>
        <w:tc>
          <w:tcPr>
            <w:tcW w:w="591" w:type="pct"/>
            <w:tcBorders>
              <w:top w:val="nil"/>
              <w:left w:val="nil"/>
              <w:bottom w:val="single" w:sz="8" w:space="0" w:color="B3EFFD"/>
              <w:right w:val="nil"/>
            </w:tcBorders>
            <w:shd w:val="clear" w:color="000000" w:fill="FFFFFF"/>
            <w:noWrap/>
            <w:vAlign w:val="center"/>
            <w:hideMark/>
          </w:tcPr>
          <w:p w14:paraId="633C16F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w:t>
            </w:r>
          </w:p>
        </w:tc>
        <w:tc>
          <w:tcPr>
            <w:tcW w:w="413" w:type="pct"/>
            <w:tcBorders>
              <w:top w:val="nil"/>
              <w:left w:val="nil"/>
              <w:bottom w:val="single" w:sz="8" w:space="0" w:color="B3EFFD"/>
              <w:right w:val="nil"/>
            </w:tcBorders>
            <w:shd w:val="clear" w:color="000000" w:fill="FFFFFF"/>
            <w:noWrap/>
            <w:vAlign w:val="center"/>
            <w:hideMark/>
          </w:tcPr>
          <w:p w14:paraId="134AFC7F"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EC54F0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26</w:t>
            </w:r>
          </w:p>
        </w:tc>
        <w:tc>
          <w:tcPr>
            <w:tcW w:w="362" w:type="pct"/>
            <w:tcBorders>
              <w:top w:val="nil"/>
              <w:left w:val="nil"/>
              <w:bottom w:val="single" w:sz="8" w:space="0" w:color="B3EFFD"/>
              <w:right w:val="nil"/>
            </w:tcBorders>
            <w:shd w:val="clear" w:color="000000" w:fill="FFFFFF"/>
            <w:noWrap/>
            <w:vAlign w:val="center"/>
            <w:hideMark/>
          </w:tcPr>
          <w:p w14:paraId="3275B6E8"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68F6A351"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58E44DB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29</w:t>
            </w:r>
          </w:p>
        </w:tc>
      </w:tr>
      <w:tr w:rsidR="00975778" w:rsidRPr="00BB3844" w14:paraId="0FBE29BD" w14:textId="77777777" w:rsidTr="00C62F88">
        <w:trPr>
          <w:trHeight w:val="315"/>
        </w:trPr>
        <w:tc>
          <w:tcPr>
            <w:tcW w:w="848" w:type="pct"/>
            <w:vMerge/>
            <w:tcBorders>
              <w:top w:val="nil"/>
              <w:left w:val="nil"/>
              <w:bottom w:val="nil"/>
              <w:right w:val="nil"/>
            </w:tcBorders>
            <w:vAlign w:val="center"/>
            <w:hideMark/>
          </w:tcPr>
          <w:p w14:paraId="63D86D17" w14:textId="77777777" w:rsidR="00975778" w:rsidRPr="00BB3844" w:rsidRDefault="00975778" w:rsidP="00C62F88">
            <w:pPr>
              <w:rPr>
                <w:rFonts w:ascii="Arial Narrow" w:hAnsi="Arial Narrow" w:cs="Calibri"/>
                <w:color w:val="000000"/>
                <w:sz w:val="20"/>
              </w:rPr>
            </w:pPr>
          </w:p>
        </w:tc>
        <w:tc>
          <w:tcPr>
            <w:tcW w:w="593" w:type="pct"/>
            <w:vMerge/>
            <w:tcBorders>
              <w:top w:val="nil"/>
              <w:left w:val="nil"/>
              <w:bottom w:val="single" w:sz="8" w:space="0" w:color="B3EFFD"/>
              <w:right w:val="nil"/>
            </w:tcBorders>
            <w:vAlign w:val="center"/>
            <w:hideMark/>
          </w:tcPr>
          <w:p w14:paraId="00DDE5DF" w14:textId="77777777" w:rsidR="00975778" w:rsidRPr="00BB3844" w:rsidRDefault="00975778" w:rsidP="00C62F88">
            <w:pPr>
              <w:rPr>
                <w:rFonts w:ascii="Arial Narrow" w:hAnsi="Arial Narrow" w:cs="Calibri"/>
                <w:color w:val="000000"/>
                <w:sz w:val="20"/>
              </w:rPr>
            </w:pPr>
          </w:p>
        </w:tc>
        <w:tc>
          <w:tcPr>
            <w:tcW w:w="867" w:type="pct"/>
            <w:tcBorders>
              <w:top w:val="nil"/>
              <w:left w:val="nil"/>
              <w:bottom w:val="single" w:sz="8" w:space="0" w:color="B3EFFD"/>
              <w:right w:val="nil"/>
            </w:tcBorders>
            <w:shd w:val="clear" w:color="000000" w:fill="FFFFFF"/>
            <w:vAlign w:val="center"/>
            <w:hideMark/>
          </w:tcPr>
          <w:p w14:paraId="5BC85FAC" w14:textId="77777777" w:rsidR="00975778" w:rsidRPr="00BB3844" w:rsidRDefault="00975778" w:rsidP="00C62F88">
            <w:pPr>
              <w:rPr>
                <w:rFonts w:ascii="Arial Narrow" w:hAnsi="Arial Narrow" w:cs="Calibri"/>
                <w:color w:val="000000"/>
                <w:sz w:val="20"/>
              </w:rPr>
            </w:pPr>
            <w:r w:rsidRPr="00BB3844">
              <w:rPr>
                <w:rFonts w:ascii="Arial Narrow" w:hAnsi="Arial Narrow" w:cs="Calibri"/>
                <w:color w:val="000000"/>
                <w:sz w:val="20"/>
              </w:rPr>
              <w:t>Showerhead (DI) SF</w:t>
            </w:r>
          </w:p>
        </w:tc>
        <w:tc>
          <w:tcPr>
            <w:tcW w:w="591" w:type="pct"/>
            <w:tcBorders>
              <w:top w:val="nil"/>
              <w:left w:val="nil"/>
              <w:bottom w:val="single" w:sz="8" w:space="0" w:color="B3EFFD"/>
              <w:right w:val="nil"/>
            </w:tcBorders>
            <w:shd w:val="clear" w:color="000000" w:fill="FFFFFF"/>
            <w:noWrap/>
            <w:vAlign w:val="center"/>
            <w:hideMark/>
          </w:tcPr>
          <w:p w14:paraId="310B242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w:t>
            </w:r>
          </w:p>
        </w:tc>
        <w:tc>
          <w:tcPr>
            <w:tcW w:w="413" w:type="pct"/>
            <w:tcBorders>
              <w:top w:val="nil"/>
              <w:left w:val="nil"/>
              <w:bottom w:val="single" w:sz="8" w:space="0" w:color="B3EFFD"/>
              <w:right w:val="nil"/>
            </w:tcBorders>
            <w:shd w:val="clear" w:color="000000" w:fill="FFFFFF"/>
            <w:noWrap/>
            <w:vAlign w:val="center"/>
            <w:hideMark/>
          </w:tcPr>
          <w:p w14:paraId="1376A2DE"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952E90D"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41</w:t>
            </w:r>
          </w:p>
        </w:tc>
        <w:tc>
          <w:tcPr>
            <w:tcW w:w="362" w:type="pct"/>
            <w:tcBorders>
              <w:top w:val="nil"/>
              <w:left w:val="nil"/>
              <w:bottom w:val="single" w:sz="8" w:space="0" w:color="B3EFFD"/>
              <w:right w:val="nil"/>
            </w:tcBorders>
            <w:shd w:val="clear" w:color="000000" w:fill="FFFFFF"/>
            <w:noWrap/>
            <w:vAlign w:val="center"/>
            <w:hideMark/>
          </w:tcPr>
          <w:p w14:paraId="0CC37FBA"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1.07</w:t>
            </w:r>
          </w:p>
        </w:tc>
        <w:tc>
          <w:tcPr>
            <w:tcW w:w="384" w:type="pct"/>
            <w:tcBorders>
              <w:top w:val="nil"/>
              <w:left w:val="nil"/>
              <w:bottom w:val="single" w:sz="8" w:space="0" w:color="B3EFFD"/>
              <w:right w:val="nil"/>
            </w:tcBorders>
            <w:shd w:val="clear" w:color="000000" w:fill="FFFFFF"/>
            <w:noWrap/>
            <w:vAlign w:val="center"/>
            <w:hideMark/>
          </w:tcPr>
          <w:p w14:paraId="4307BA8B"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1.048</w:t>
            </w:r>
          </w:p>
        </w:tc>
        <w:tc>
          <w:tcPr>
            <w:tcW w:w="471" w:type="pct"/>
            <w:tcBorders>
              <w:top w:val="nil"/>
              <w:left w:val="nil"/>
              <w:bottom w:val="single" w:sz="8" w:space="0" w:color="B3EFFD"/>
              <w:right w:val="nil"/>
            </w:tcBorders>
            <w:shd w:val="clear" w:color="000000" w:fill="FFFFFF"/>
            <w:vAlign w:val="center"/>
            <w:hideMark/>
          </w:tcPr>
          <w:p w14:paraId="1A8C3446" w14:textId="77777777" w:rsidR="00975778" w:rsidRPr="00BB3844" w:rsidRDefault="00975778" w:rsidP="00C62F88">
            <w:pPr>
              <w:jc w:val="right"/>
              <w:rPr>
                <w:rFonts w:ascii="Arial Narrow" w:hAnsi="Arial Narrow" w:cs="Calibri"/>
                <w:color w:val="000000"/>
                <w:sz w:val="20"/>
              </w:rPr>
            </w:pPr>
            <w:r w:rsidRPr="00BB3844">
              <w:rPr>
                <w:rFonts w:ascii="Arial Narrow" w:hAnsi="Arial Narrow" w:cs="Calibri"/>
                <w:color w:val="000000"/>
                <w:sz w:val="20"/>
              </w:rPr>
              <w:t>46</w:t>
            </w:r>
          </w:p>
        </w:tc>
      </w:tr>
      <w:tr w:rsidR="00975778" w:rsidRPr="00BB3844" w14:paraId="12F79D93" w14:textId="77777777" w:rsidTr="00C62F88">
        <w:trPr>
          <w:trHeight w:val="525"/>
        </w:trPr>
        <w:tc>
          <w:tcPr>
            <w:tcW w:w="1441" w:type="pct"/>
            <w:gridSpan w:val="2"/>
            <w:tcBorders>
              <w:top w:val="nil"/>
              <w:left w:val="nil"/>
              <w:bottom w:val="single" w:sz="8" w:space="0" w:color="B3EFFD"/>
              <w:right w:val="nil"/>
            </w:tcBorders>
            <w:shd w:val="clear" w:color="000000" w:fill="FFFFFF"/>
            <w:vAlign w:val="center"/>
            <w:hideMark/>
          </w:tcPr>
          <w:p w14:paraId="0D53F601" w14:textId="77777777" w:rsidR="00975778" w:rsidRPr="00BB3844" w:rsidRDefault="00975778" w:rsidP="00C62F88">
            <w:pPr>
              <w:rPr>
                <w:rFonts w:ascii="Arial Narrow" w:hAnsi="Arial Narrow" w:cs="Calibri"/>
                <w:b/>
                <w:bCs/>
                <w:i/>
                <w:iCs/>
                <w:color w:val="000000"/>
                <w:sz w:val="20"/>
              </w:rPr>
            </w:pPr>
            <w:r w:rsidRPr="00BB3844">
              <w:rPr>
                <w:rFonts w:ascii="Arial Narrow" w:hAnsi="Arial Narrow" w:cs="Calibri"/>
                <w:b/>
                <w:bCs/>
                <w:i/>
                <w:iCs/>
                <w:color w:val="000000"/>
                <w:sz w:val="20"/>
              </w:rPr>
              <w:t>Non-Disadvantaged Communities Subtotal</w:t>
            </w:r>
          </w:p>
          <w:p w14:paraId="69113CA2" w14:textId="77777777" w:rsidR="00975778" w:rsidRPr="00BB3844" w:rsidRDefault="00975778" w:rsidP="00C62F88">
            <w:pPr>
              <w:rPr>
                <w:rFonts w:ascii="Arial Narrow" w:hAnsi="Arial Narrow" w:cs="Calibri"/>
                <w:b/>
                <w:bCs/>
                <w:i/>
                <w:iCs/>
                <w:color w:val="000000"/>
                <w:sz w:val="20"/>
              </w:rPr>
            </w:pPr>
          </w:p>
        </w:tc>
        <w:tc>
          <w:tcPr>
            <w:tcW w:w="867" w:type="pct"/>
            <w:tcBorders>
              <w:top w:val="nil"/>
              <w:left w:val="nil"/>
              <w:bottom w:val="single" w:sz="8" w:space="0" w:color="B3EFFD"/>
              <w:right w:val="nil"/>
            </w:tcBorders>
            <w:shd w:val="clear" w:color="000000" w:fill="FFFFFF"/>
            <w:vAlign w:val="center"/>
            <w:hideMark/>
          </w:tcPr>
          <w:p w14:paraId="554FFC80" w14:textId="77777777" w:rsidR="00975778" w:rsidRPr="00BB3844" w:rsidRDefault="00975778" w:rsidP="00C62F88">
            <w:pPr>
              <w:rPr>
                <w:rFonts w:ascii="Arial Narrow" w:hAnsi="Arial Narrow" w:cs="Calibri"/>
                <w:b/>
                <w:bCs/>
                <w:i/>
                <w:iCs/>
                <w:color w:val="000000"/>
                <w:sz w:val="20"/>
              </w:rPr>
            </w:pPr>
          </w:p>
        </w:tc>
        <w:tc>
          <w:tcPr>
            <w:tcW w:w="591" w:type="pct"/>
            <w:tcBorders>
              <w:top w:val="nil"/>
              <w:left w:val="nil"/>
              <w:bottom w:val="single" w:sz="8" w:space="0" w:color="B3EFFD"/>
              <w:right w:val="nil"/>
            </w:tcBorders>
            <w:shd w:val="clear" w:color="000000" w:fill="FFFFFF"/>
            <w:vAlign w:val="center"/>
            <w:hideMark/>
          </w:tcPr>
          <w:p w14:paraId="789698AF"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467,812</w:t>
            </w:r>
          </w:p>
        </w:tc>
        <w:tc>
          <w:tcPr>
            <w:tcW w:w="413" w:type="pct"/>
            <w:tcBorders>
              <w:top w:val="nil"/>
              <w:left w:val="nil"/>
              <w:bottom w:val="single" w:sz="8" w:space="0" w:color="B3EFFD"/>
              <w:right w:val="nil"/>
            </w:tcBorders>
            <w:shd w:val="clear" w:color="000000" w:fill="FFFFFF"/>
            <w:vAlign w:val="center"/>
            <w:hideMark/>
          </w:tcPr>
          <w:p w14:paraId="446C57C7"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B703DD8"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467,146</w:t>
            </w:r>
          </w:p>
        </w:tc>
        <w:tc>
          <w:tcPr>
            <w:tcW w:w="362" w:type="pct"/>
            <w:tcBorders>
              <w:top w:val="nil"/>
              <w:left w:val="nil"/>
              <w:bottom w:val="single" w:sz="8" w:space="0" w:color="B3EFFD"/>
              <w:right w:val="nil"/>
            </w:tcBorders>
            <w:shd w:val="clear" w:color="000000" w:fill="FFFFFF"/>
            <w:vAlign w:val="center"/>
            <w:hideMark/>
          </w:tcPr>
          <w:p w14:paraId="6C01450F" w14:textId="77777777" w:rsidR="00975778" w:rsidRPr="00BB3844" w:rsidRDefault="00975778" w:rsidP="00C62F88">
            <w:pPr>
              <w:jc w:val="right"/>
              <w:rPr>
                <w:rFonts w:ascii="Arial Narrow" w:hAnsi="Arial Narrow" w:cs="Calibri"/>
                <w:b/>
                <w:bCs/>
                <w:i/>
                <w:iCs/>
                <w:color w:val="000000"/>
                <w:sz w:val="20"/>
              </w:rPr>
            </w:pPr>
          </w:p>
        </w:tc>
        <w:tc>
          <w:tcPr>
            <w:tcW w:w="384" w:type="pct"/>
            <w:tcBorders>
              <w:top w:val="nil"/>
              <w:left w:val="nil"/>
              <w:bottom w:val="single" w:sz="8" w:space="0" w:color="B3EFFD"/>
              <w:right w:val="nil"/>
            </w:tcBorders>
            <w:shd w:val="clear" w:color="000000" w:fill="FFFFFF"/>
            <w:vAlign w:val="center"/>
            <w:hideMark/>
          </w:tcPr>
          <w:p w14:paraId="07C33621" w14:textId="77777777" w:rsidR="00975778" w:rsidRPr="00BB3844" w:rsidRDefault="00975778" w:rsidP="00C62F88">
            <w:pPr>
              <w:jc w:val="right"/>
              <w:rPr>
                <w:rFonts w:ascii="Arial Narrow" w:hAnsi="Arial Narrow" w:cs="Calibri"/>
                <w:b/>
                <w:bCs/>
                <w:i/>
                <w:iCs/>
                <w:color w:val="000000"/>
                <w:sz w:val="20"/>
              </w:rPr>
            </w:pPr>
          </w:p>
        </w:tc>
        <w:tc>
          <w:tcPr>
            <w:tcW w:w="471" w:type="pct"/>
            <w:tcBorders>
              <w:top w:val="nil"/>
              <w:left w:val="nil"/>
              <w:bottom w:val="single" w:sz="8" w:space="0" w:color="B3EFFD"/>
              <w:right w:val="nil"/>
            </w:tcBorders>
            <w:shd w:val="clear" w:color="000000" w:fill="FFFFFF"/>
            <w:vAlign w:val="center"/>
            <w:hideMark/>
          </w:tcPr>
          <w:p w14:paraId="67005632" w14:textId="77777777" w:rsidR="00975778" w:rsidRPr="00BB3844" w:rsidRDefault="00975778" w:rsidP="00C62F88">
            <w:pPr>
              <w:jc w:val="right"/>
              <w:rPr>
                <w:rFonts w:ascii="Arial Narrow" w:hAnsi="Arial Narrow" w:cs="Calibri"/>
                <w:b/>
                <w:bCs/>
                <w:i/>
                <w:iCs/>
                <w:color w:val="000000"/>
                <w:sz w:val="20"/>
              </w:rPr>
            </w:pPr>
            <w:r w:rsidRPr="00BB3844">
              <w:rPr>
                <w:rFonts w:ascii="Arial Narrow" w:hAnsi="Arial Narrow" w:cs="Calibri"/>
                <w:b/>
                <w:bCs/>
                <w:i/>
                <w:iCs/>
                <w:color w:val="000000"/>
                <w:sz w:val="20"/>
              </w:rPr>
              <w:t>438,430</w:t>
            </w:r>
          </w:p>
        </w:tc>
      </w:tr>
      <w:tr w:rsidR="00975778" w:rsidRPr="00BB3844" w14:paraId="6181A205" w14:textId="77777777" w:rsidTr="00C62F88">
        <w:trPr>
          <w:trHeight w:val="331"/>
        </w:trPr>
        <w:tc>
          <w:tcPr>
            <w:tcW w:w="1441" w:type="pct"/>
            <w:gridSpan w:val="2"/>
            <w:tcBorders>
              <w:top w:val="nil"/>
              <w:left w:val="nil"/>
              <w:bottom w:val="single" w:sz="8" w:space="0" w:color="036479"/>
              <w:right w:val="nil"/>
            </w:tcBorders>
            <w:shd w:val="clear" w:color="auto" w:fill="auto"/>
            <w:vAlign w:val="center"/>
            <w:hideMark/>
          </w:tcPr>
          <w:p w14:paraId="4064C8F9" w14:textId="77777777" w:rsidR="00975778" w:rsidRPr="00BB3844" w:rsidRDefault="00975778" w:rsidP="00C62F88">
            <w:pPr>
              <w:rPr>
                <w:rFonts w:ascii="Arial Narrow" w:hAnsi="Arial Narrow" w:cs="Calibri"/>
                <w:b/>
                <w:bCs/>
                <w:color w:val="000000"/>
                <w:sz w:val="20"/>
              </w:rPr>
            </w:pPr>
            <w:r w:rsidRPr="00BB3844">
              <w:rPr>
                <w:rFonts w:ascii="Arial Narrow" w:hAnsi="Arial Narrow" w:cs="Calibri"/>
                <w:b/>
                <w:bCs/>
                <w:color w:val="000000"/>
                <w:sz w:val="20"/>
              </w:rPr>
              <w:t>Total or Weighted Average</w:t>
            </w:r>
          </w:p>
          <w:p w14:paraId="757ED79D" w14:textId="77777777" w:rsidR="00975778" w:rsidRPr="00BB3844" w:rsidRDefault="00975778" w:rsidP="00C62F88">
            <w:pPr>
              <w:rPr>
                <w:rFonts w:ascii="Arial Narrow" w:hAnsi="Arial Narrow" w:cs="Calibri"/>
                <w:b/>
                <w:bCs/>
                <w:color w:val="000000"/>
                <w:sz w:val="20"/>
              </w:rPr>
            </w:pPr>
          </w:p>
        </w:tc>
        <w:tc>
          <w:tcPr>
            <w:tcW w:w="867" w:type="pct"/>
            <w:tcBorders>
              <w:top w:val="nil"/>
              <w:left w:val="nil"/>
              <w:bottom w:val="single" w:sz="8" w:space="0" w:color="036479"/>
              <w:right w:val="nil"/>
            </w:tcBorders>
            <w:shd w:val="clear" w:color="auto" w:fill="auto"/>
            <w:vAlign w:val="center"/>
            <w:hideMark/>
          </w:tcPr>
          <w:p w14:paraId="1E22961A" w14:textId="77777777" w:rsidR="00975778" w:rsidRPr="00BB3844" w:rsidRDefault="00975778" w:rsidP="00C62F88">
            <w:pPr>
              <w:jc w:val="right"/>
              <w:rPr>
                <w:rFonts w:ascii="Arial Narrow" w:hAnsi="Arial Narrow" w:cs="Calibri"/>
                <w:b/>
                <w:bCs/>
                <w:color w:val="000000"/>
                <w:sz w:val="20"/>
              </w:rPr>
            </w:pPr>
          </w:p>
        </w:tc>
        <w:tc>
          <w:tcPr>
            <w:tcW w:w="591" w:type="pct"/>
            <w:tcBorders>
              <w:top w:val="nil"/>
              <w:left w:val="nil"/>
              <w:bottom w:val="single" w:sz="8" w:space="0" w:color="036479"/>
              <w:right w:val="nil"/>
            </w:tcBorders>
            <w:shd w:val="clear" w:color="auto" w:fill="auto"/>
            <w:vAlign w:val="center"/>
            <w:hideMark/>
          </w:tcPr>
          <w:p w14:paraId="2FE524DC" w14:textId="77777777" w:rsidR="00975778" w:rsidRPr="00BB3844" w:rsidRDefault="00975778" w:rsidP="00C62F88">
            <w:pPr>
              <w:jc w:val="right"/>
              <w:rPr>
                <w:rFonts w:ascii="Arial Narrow" w:hAnsi="Arial Narrow" w:cs="Calibri"/>
                <w:b/>
                <w:bCs/>
                <w:color w:val="000000"/>
                <w:sz w:val="20"/>
              </w:rPr>
            </w:pPr>
            <w:r w:rsidRPr="00BB3844">
              <w:rPr>
                <w:rFonts w:ascii="Arial Narrow" w:hAnsi="Arial Narrow" w:cs="Calibri"/>
                <w:b/>
                <w:bCs/>
                <w:color w:val="000000"/>
                <w:sz w:val="20"/>
              </w:rPr>
              <w:t>606,460</w:t>
            </w:r>
          </w:p>
        </w:tc>
        <w:tc>
          <w:tcPr>
            <w:tcW w:w="413" w:type="pct"/>
            <w:tcBorders>
              <w:top w:val="nil"/>
              <w:left w:val="nil"/>
              <w:bottom w:val="single" w:sz="8" w:space="0" w:color="036479"/>
              <w:right w:val="nil"/>
            </w:tcBorders>
            <w:shd w:val="clear" w:color="auto" w:fill="auto"/>
            <w:vAlign w:val="center"/>
            <w:hideMark/>
          </w:tcPr>
          <w:p w14:paraId="04C3D55B" w14:textId="77777777" w:rsidR="00975778" w:rsidRPr="00BB3844" w:rsidRDefault="00975778" w:rsidP="00C62F88">
            <w:pPr>
              <w:jc w:val="right"/>
              <w:rPr>
                <w:rFonts w:ascii="Arial Narrow" w:hAnsi="Arial Narrow" w:cs="Calibri"/>
                <w:b/>
                <w:bCs/>
                <w:color w:val="000000"/>
                <w:sz w:val="20"/>
              </w:rPr>
            </w:pPr>
            <w:r w:rsidRPr="00BB3844">
              <w:rPr>
                <w:rFonts w:ascii="Arial Narrow" w:hAnsi="Arial Narrow" w:cs="Calibri"/>
                <w:b/>
                <w:bCs/>
                <w:color w:val="000000"/>
                <w:sz w:val="20"/>
              </w:rPr>
              <w:t>100%</w:t>
            </w:r>
          </w:p>
        </w:tc>
        <w:tc>
          <w:tcPr>
            <w:tcW w:w="471" w:type="pct"/>
            <w:tcBorders>
              <w:top w:val="nil"/>
              <w:left w:val="nil"/>
              <w:bottom w:val="single" w:sz="8" w:space="0" w:color="036479"/>
              <w:right w:val="nil"/>
            </w:tcBorders>
            <w:shd w:val="clear" w:color="auto" w:fill="auto"/>
            <w:vAlign w:val="center"/>
            <w:hideMark/>
          </w:tcPr>
          <w:p w14:paraId="67DCB7D5" w14:textId="77777777" w:rsidR="00975778" w:rsidRPr="00BB3844" w:rsidRDefault="00975778" w:rsidP="00C62F88">
            <w:pPr>
              <w:jc w:val="right"/>
              <w:rPr>
                <w:rFonts w:ascii="Arial Narrow" w:hAnsi="Arial Narrow" w:cs="Calibri"/>
                <w:b/>
                <w:bCs/>
                <w:color w:val="000000"/>
                <w:sz w:val="20"/>
              </w:rPr>
            </w:pPr>
            <w:r w:rsidRPr="00BB3844">
              <w:rPr>
                <w:rFonts w:ascii="Arial Narrow" w:hAnsi="Arial Narrow" w:cs="Calibri"/>
                <w:b/>
                <w:bCs/>
                <w:color w:val="000000"/>
                <w:sz w:val="20"/>
              </w:rPr>
              <w:t>605,393</w:t>
            </w:r>
          </w:p>
        </w:tc>
        <w:tc>
          <w:tcPr>
            <w:tcW w:w="362" w:type="pct"/>
            <w:tcBorders>
              <w:top w:val="nil"/>
              <w:left w:val="nil"/>
              <w:bottom w:val="single" w:sz="8" w:space="0" w:color="036479"/>
              <w:right w:val="nil"/>
            </w:tcBorders>
            <w:shd w:val="clear" w:color="auto" w:fill="auto"/>
            <w:vAlign w:val="center"/>
            <w:hideMark/>
          </w:tcPr>
          <w:p w14:paraId="198553ED" w14:textId="77777777" w:rsidR="00975778" w:rsidRPr="00BB3844" w:rsidRDefault="00975778" w:rsidP="00C62F88">
            <w:pPr>
              <w:jc w:val="right"/>
              <w:rPr>
                <w:rFonts w:ascii="Arial Narrow" w:hAnsi="Arial Narrow" w:cs="Calibri"/>
                <w:b/>
                <w:bCs/>
                <w:color w:val="000000"/>
                <w:sz w:val="20"/>
              </w:rPr>
            </w:pPr>
          </w:p>
        </w:tc>
        <w:tc>
          <w:tcPr>
            <w:tcW w:w="384" w:type="pct"/>
            <w:tcBorders>
              <w:top w:val="nil"/>
              <w:left w:val="nil"/>
              <w:bottom w:val="single" w:sz="8" w:space="0" w:color="036479"/>
              <w:right w:val="nil"/>
            </w:tcBorders>
            <w:shd w:val="clear" w:color="auto" w:fill="auto"/>
            <w:vAlign w:val="center"/>
            <w:hideMark/>
          </w:tcPr>
          <w:p w14:paraId="2AF17401" w14:textId="77777777" w:rsidR="00975778" w:rsidRPr="00BB3844" w:rsidRDefault="00975778" w:rsidP="00C62F88">
            <w:pPr>
              <w:jc w:val="right"/>
              <w:rPr>
                <w:rFonts w:ascii="Arial Narrow" w:hAnsi="Arial Narrow" w:cs="Calibri"/>
                <w:b/>
                <w:bCs/>
                <w:color w:val="000000"/>
                <w:sz w:val="20"/>
              </w:rPr>
            </w:pPr>
          </w:p>
        </w:tc>
        <w:tc>
          <w:tcPr>
            <w:tcW w:w="471" w:type="pct"/>
            <w:tcBorders>
              <w:top w:val="nil"/>
              <w:left w:val="nil"/>
              <w:bottom w:val="single" w:sz="8" w:space="0" w:color="036479"/>
              <w:right w:val="nil"/>
            </w:tcBorders>
            <w:shd w:val="clear" w:color="auto" w:fill="auto"/>
            <w:vAlign w:val="center"/>
            <w:hideMark/>
          </w:tcPr>
          <w:p w14:paraId="0BFC1A17" w14:textId="77777777" w:rsidR="00975778" w:rsidRPr="00BB3844" w:rsidRDefault="00975778" w:rsidP="00C62F88">
            <w:pPr>
              <w:jc w:val="right"/>
              <w:rPr>
                <w:rFonts w:ascii="Arial Narrow" w:hAnsi="Arial Narrow" w:cs="Calibri"/>
                <w:b/>
                <w:bCs/>
                <w:color w:val="000000"/>
                <w:sz w:val="20"/>
              </w:rPr>
            </w:pPr>
            <w:r w:rsidRPr="00BB3844">
              <w:rPr>
                <w:rFonts w:ascii="Arial Narrow" w:hAnsi="Arial Narrow" w:cs="Calibri"/>
                <w:b/>
                <w:bCs/>
                <w:color w:val="000000"/>
                <w:sz w:val="20"/>
              </w:rPr>
              <w:t>576,885</w:t>
            </w:r>
          </w:p>
        </w:tc>
      </w:tr>
    </w:tbl>
    <w:p w14:paraId="45318676" w14:textId="77777777" w:rsidR="00975778" w:rsidRDefault="00975778" w:rsidP="00975778">
      <w:pPr>
        <w:pStyle w:val="GraphFootnote"/>
      </w:pPr>
      <w:r>
        <w:t>* Realization Rate (RR) is the ratio of verified gross savings to ex ante gross savings, based on evaluation research findings.</w:t>
      </w:r>
    </w:p>
    <w:p w14:paraId="1800453F" w14:textId="77777777" w:rsidR="00975778" w:rsidRDefault="00975778" w:rsidP="00975778">
      <w:pPr>
        <w:pStyle w:val="GraphFootnote"/>
      </w:pPr>
      <w:r w:rsidRPr="00BA3411">
        <w:t>†</w:t>
      </w:r>
      <w:r w:rsidRPr="00651E3A">
        <w:t xml:space="preserve"> </w:t>
      </w:r>
      <w:r w:rsidRPr="00DD2292">
        <w:t xml:space="preserve">A deemed value. </w:t>
      </w:r>
      <w:r>
        <w:t>Available</w:t>
      </w:r>
      <w:r w:rsidRPr="00DD2292">
        <w:t xml:space="preserve"> on the SAG web site: </w:t>
      </w:r>
      <w:r w:rsidRPr="00455889">
        <w:t>https://www.ilsag.info/evaluator-ntg-recommendations-for-2023/. Disadvantaged communities (DAC) designated sites based on zip codes used a NTG of 1.0</w:t>
      </w:r>
    </w:p>
    <w:p w14:paraId="5D6D3656" w14:textId="77777777" w:rsidR="00975778" w:rsidRPr="008779A2" w:rsidRDefault="00975778" w:rsidP="00975778">
      <w:r>
        <w:rPr>
          <w:rStyle w:val="normaltextrun"/>
          <w:rFonts w:ascii="Arial Narrow" w:hAnsi="Arial Narrow"/>
          <w:color w:val="000000"/>
          <w:sz w:val="18"/>
          <w:szCs w:val="18"/>
          <w:shd w:val="clear" w:color="auto" w:fill="FFFFFF"/>
        </w:rPr>
        <w:t>‡ The market rate net savings were multiplied by a residential non-participant spillover (NPSO) factor of 1.048</w:t>
      </w:r>
    </w:p>
    <w:p w14:paraId="41CA60C7" w14:textId="77777777" w:rsidR="00975778" w:rsidRDefault="00975778" w:rsidP="00975778">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82D64C3" w14:textId="77777777" w:rsidR="00975778" w:rsidRDefault="00975778" w:rsidP="0066251B">
      <w:pPr>
        <w:pStyle w:val="BodyText"/>
      </w:pPr>
    </w:p>
    <w:p w14:paraId="74642AAB" w14:textId="77777777" w:rsidR="00975778" w:rsidRDefault="00975778" w:rsidP="00975778">
      <w:pPr>
        <w:pStyle w:val="Heading1"/>
      </w:pPr>
      <w:bookmarkStart w:id="18" w:name="_Toc162440684"/>
      <w:bookmarkStart w:id="19" w:name="_Toc162522866"/>
      <w:r>
        <w:t>Impact Analysis Findings and Recommendations</w:t>
      </w:r>
      <w:bookmarkEnd w:id="18"/>
      <w:bookmarkEnd w:id="19"/>
    </w:p>
    <w:p w14:paraId="41C5DFFE" w14:textId="77777777" w:rsidR="00975778" w:rsidRDefault="00975778" w:rsidP="00975778">
      <w:pPr>
        <w:pStyle w:val="Heading2"/>
      </w:pPr>
      <w:bookmarkStart w:id="20" w:name="_Toc162440685"/>
      <w:bookmarkStart w:id="21" w:name="_Toc162522867"/>
      <w:r w:rsidRPr="00162769">
        <w:t>Impact Parameter Estimates</w:t>
      </w:r>
      <w:bookmarkEnd w:id="20"/>
      <w:bookmarkEnd w:id="21"/>
    </w:p>
    <w:p w14:paraId="5F2EE3F8" w14:textId="77777777" w:rsidR="00975778" w:rsidRDefault="00975778" w:rsidP="00975778">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t>Guidehouse’s</w:t>
      </w:r>
      <w:r w:rsidRPr="007367D2">
        <w:t xml:space="preserve"> review. </w:t>
      </w:r>
      <w:r>
        <w:t xml:space="preserve">The realization rate is the ratio of the verified savings to the ex ante savings. Following </w:t>
      </w: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are findings and recommendations, including discussion of all measures with realization rates above or below 100%</w:t>
      </w:r>
      <w:r w:rsidRPr="007367D2">
        <w:t>.</w:t>
      </w:r>
      <w:r>
        <w:t xml:space="preserve"> Appendix </w:t>
      </w:r>
      <w:r>
        <w:fldChar w:fldCharType="begin"/>
      </w:r>
      <w:r>
        <w:instrText xml:space="preserve"> REF _Ref162437992 \n \h </w:instrText>
      </w:r>
      <w:r>
        <w:fldChar w:fldCharType="separate"/>
      </w:r>
      <w:r>
        <w:t>Appendix A</w:t>
      </w:r>
      <w:r>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24EC92FD" w14:textId="77777777" w:rsidR="00975778" w:rsidRDefault="00975778" w:rsidP="00975778">
      <w:pPr>
        <w:keepNext/>
        <w:keepLines/>
      </w:pPr>
    </w:p>
    <w:p w14:paraId="22CFAAFC" w14:textId="77777777" w:rsidR="00975778" w:rsidRDefault="00975778" w:rsidP="00975778">
      <w:pPr>
        <w:pStyle w:val="Caption"/>
      </w:pPr>
      <w:bookmarkStart w:id="22" w:name="_Toc162440695"/>
      <w:bookmarkStart w:id="23" w:name="_Toc162522805"/>
      <w:r>
        <w:t>Table 5</w:t>
      </w:r>
      <w:r>
        <w:noBreakHyphen/>
      </w:r>
      <w:r>
        <w:fldChar w:fldCharType="begin"/>
      </w:r>
      <w:r>
        <w:instrText xml:space="preserve"> SEQ Table \* ARABIC \s 5 </w:instrText>
      </w:r>
      <w:r>
        <w:fldChar w:fldCharType="separate"/>
      </w:r>
      <w:r>
        <w:rPr>
          <w:noProof/>
        </w:rPr>
        <w:t>1</w:t>
      </w:r>
      <w:r>
        <w:rPr>
          <w:noProof/>
        </w:rPr>
        <w:fldChar w:fldCharType="end"/>
      </w:r>
      <w:r>
        <w:t xml:space="preserve">. 2023 HES Program </w:t>
      </w:r>
      <w:r w:rsidRPr="00E8651B">
        <w:t>Verified Gross Savings Parameters</w:t>
      </w:r>
      <w:bookmarkEnd w:id="22"/>
      <w:bookmarkEnd w:id="23"/>
    </w:p>
    <w:tbl>
      <w:tblPr>
        <w:tblStyle w:val="EnergyTable"/>
        <w:tblW w:w="9360" w:type="dxa"/>
        <w:tblLook w:val="04A0" w:firstRow="1" w:lastRow="0" w:firstColumn="1" w:lastColumn="0" w:noHBand="0" w:noVBand="1"/>
      </w:tblPr>
      <w:tblGrid>
        <w:gridCol w:w="2294"/>
        <w:gridCol w:w="809"/>
        <w:gridCol w:w="1230"/>
        <w:gridCol w:w="1230"/>
        <w:gridCol w:w="1109"/>
        <w:gridCol w:w="2688"/>
      </w:tblGrid>
      <w:tr w:rsidR="00975778" w:rsidRPr="0007508E" w14:paraId="57574BBA" w14:textId="77777777" w:rsidTr="00C62F88">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294" w:type="dxa"/>
            <w:hideMark/>
          </w:tcPr>
          <w:p w14:paraId="13DF4C6F" w14:textId="77777777" w:rsidR="00975778" w:rsidRPr="0007508E" w:rsidRDefault="00975778" w:rsidP="00C62F88">
            <w:pPr>
              <w:jc w:val="left"/>
              <w:rPr>
                <w:rFonts w:ascii="Arial Narrow" w:hAnsi="Arial Narrow" w:cs="Calibri"/>
                <w:color w:val="FFFFFF"/>
                <w:sz w:val="20"/>
              </w:rPr>
            </w:pPr>
            <w:r w:rsidRPr="0007508E">
              <w:rPr>
                <w:rFonts w:ascii="Arial Narrow" w:hAnsi="Arial Narrow" w:cs="Calibri"/>
                <w:color w:val="FFFFFF"/>
                <w:sz w:val="20"/>
              </w:rPr>
              <w:t>Measure</w:t>
            </w:r>
          </w:p>
        </w:tc>
        <w:tc>
          <w:tcPr>
            <w:tcW w:w="809" w:type="dxa"/>
            <w:hideMark/>
          </w:tcPr>
          <w:p w14:paraId="7883EB5A" w14:textId="77777777" w:rsidR="00975778" w:rsidRPr="0007508E" w:rsidRDefault="00975778" w:rsidP="00C62F88">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20"/>
              </w:rPr>
            </w:pPr>
            <w:r w:rsidRPr="0007508E">
              <w:rPr>
                <w:rFonts w:ascii="Arial Narrow" w:hAnsi="Arial Narrow" w:cs="Calibri"/>
                <w:color w:val="FFFFFF"/>
                <w:sz w:val="20"/>
              </w:rPr>
              <w:t>Unit Basis</w:t>
            </w:r>
          </w:p>
        </w:tc>
        <w:tc>
          <w:tcPr>
            <w:tcW w:w="1230" w:type="dxa"/>
            <w:hideMark/>
          </w:tcPr>
          <w:p w14:paraId="77E8E243" w14:textId="77777777" w:rsidR="00975778" w:rsidRPr="0007508E" w:rsidRDefault="00975778" w:rsidP="00C62F8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20"/>
              </w:rPr>
            </w:pPr>
            <w:r w:rsidRPr="0007508E">
              <w:rPr>
                <w:rFonts w:ascii="Arial Narrow" w:hAnsi="Arial Narrow" w:cs="Calibri"/>
                <w:color w:val="FFFFFF"/>
                <w:sz w:val="20"/>
              </w:rPr>
              <w:t>Ex Ante Gross (therms/unit)</w:t>
            </w:r>
          </w:p>
        </w:tc>
        <w:tc>
          <w:tcPr>
            <w:tcW w:w="1230" w:type="dxa"/>
            <w:hideMark/>
          </w:tcPr>
          <w:p w14:paraId="3C3D2D3C" w14:textId="77777777" w:rsidR="00975778" w:rsidRPr="0007508E" w:rsidRDefault="00975778" w:rsidP="00C62F8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20"/>
              </w:rPr>
            </w:pPr>
            <w:r w:rsidRPr="0007508E">
              <w:rPr>
                <w:rFonts w:ascii="Arial Narrow" w:hAnsi="Arial Narrow" w:cs="Calibri"/>
                <w:color w:val="FFFFFF"/>
                <w:sz w:val="20"/>
              </w:rPr>
              <w:t>Verified Gross (therms/unit)</w:t>
            </w:r>
          </w:p>
        </w:tc>
        <w:tc>
          <w:tcPr>
            <w:tcW w:w="1109" w:type="dxa"/>
            <w:hideMark/>
          </w:tcPr>
          <w:p w14:paraId="11FD2B3F" w14:textId="77777777" w:rsidR="00975778" w:rsidRPr="0007508E" w:rsidRDefault="00975778" w:rsidP="00C62F8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20"/>
              </w:rPr>
            </w:pPr>
            <w:r w:rsidRPr="0007508E">
              <w:rPr>
                <w:rFonts w:ascii="Arial Narrow" w:hAnsi="Arial Narrow" w:cs="Calibri"/>
                <w:color w:val="FFFFFF"/>
                <w:sz w:val="20"/>
              </w:rPr>
              <w:t>Realization Rate</w:t>
            </w:r>
          </w:p>
        </w:tc>
        <w:tc>
          <w:tcPr>
            <w:tcW w:w="2688" w:type="dxa"/>
            <w:hideMark/>
          </w:tcPr>
          <w:p w14:paraId="3870B833" w14:textId="77777777" w:rsidR="00975778" w:rsidRPr="0007508E" w:rsidRDefault="00975778" w:rsidP="00C62F88">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20"/>
              </w:rPr>
            </w:pPr>
            <w:r w:rsidRPr="0007508E">
              <w:rPr>
                <w:rFonts w:ascii="Arial Narrow" w:hAnsi="Arial Narrow" w:cs="Calibri"/>
                <w:color w:val="FFFFFF"/>
                <w:sz w:val="20"/>
              </w:rPr>
              <w:t>Data Source(s)</w:t>
            </w:r>
          </w:p>
        </w:tc>
      </w:tr>
      <w:tr w:rsidR="00975778" w:rsidRPr="0007508E" w14:paraId="18A7FA72" w14:textId="77777777" w:rsidTr="00C62F8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94" w:type="dxa"/>
            <w:hideMark/>
          </w:tcPr>
          <w:p w14:paraId="4B00F82F"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 xml:space="preserve">Advanced Thermostat (DI) </w:t>
            </w:r>
            <w:r>
              <w:rPr>
                <w:rFonts w:ascii="Arial Narrow" w:hAnsi="Arial Narrow" w:cs="Calibri"/>
                <w:color w:val="000000"/>
                <w:sz w:val="20"/>
              </w:rPr>
              <w:t>–</w:t>
            </w:r>
            <w:r w:rsidRPr="0007508E">
              <w:rPr>
                <w:rFonts w:ascii="Arial Narrow" w:hAnsi="Arial Narrow" w:cs="Calibri"/>
                <w:color w:val="000000"/>
                <w:sz w:val="20"/>
              </w:rPr>
              <w:t xml:space="preserve"> Blended</w:t>
            </w:r>
            <w:r>
              <w:rPr>
                <w:rFonts w:ascii="Arial Narrow" w:hAnsi="Arial Narrow" w:cs="Calibri"/>
                <w:color w:val="000000"/>
                <w:sz w:val="20"/>
              </w:rPr>
              <w:t>, Manual or Programmable Baseline</w:t>
            </w:r>
          </w:p>
        </w:tc>
        <w:tc>
          <w:tcPr>
            <w:tcW w:w="809" w:type="dxa"/>
            <w:hideMark/>
          </w:tcPr>
          <w:p w14:paraId="7F3E0633"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0980DEA6"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2FEA2D32"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45D4950E"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07671547"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FFFFFF" w:themeColor="background1"/>
                <w:sz w:val="20"/>
              </w:rPr>
              <w:t>Illinois TRM, v11.0†, Section 5.3.</w:t>
            </w:r>
            <w:r w:rsidRPr="0007508E">
              <w:rPr>
                <w:rFonts w:ascii="Arial Narrow" w:hAnsi="Arial Narrow" w:cs="Calibri"/>
                <w:color w:val="000000"/>
                <w:sz w:val="20"/>
              </w:rPr>
              <w:t xml:space="preserve"> Illinois TRM, v11.0†, Section 5.3.16 and PTD*</w:t>
            </w:r>
            <w:r w:rsidRPr="0007508E">
              <w:rPr>
                <w:rFonts w:ascii="Arial Narrow" w:hAnsi="Arial Narrow" w:cs="Calibri"/>
                <w:color w:val="FFFFFF" w:themeColor="background1"/>
                <w:sz w:val="20"/>
              </w:rPr>
              <w:t xml:space="preserve"> and PTD*</w:t>
            </w:r>
          </w:p>
        </w:tc>
      </w:tr>
      <w:tr w:rsidR="00975778" w:rsidRPr="0007508E" w14:paraId="72DD1B92" w14:textId="77777777" w:rsidTr="00C62F88">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294" w:type="dxa"/>
            <w:hideMark/>
          </w:tcPr>
          <w:p w14:paraId="7F3F9CFC"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Air Filter Replacement</w:t>
            </w:r>
          </w:p>
        </w:tc>
        <w:tc>
          <w:tcPr>
            <w:tcW w:w="809" w:type="dxa"/>
            <w:hideMark/>
          </w:tcPr>
          <w:p w14:paraId="46766AE1"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47EF12FA"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6.71</w:t>
            </w:r>
            <w:r w:rsidRPr="0007508E">
              <w:rPr>
                <w:rFonts w:ascii="Arial Narrow" w:hAnsi="Arial Narrow" w:cs="Calibri"/>
                <w:color w:val="000000"/>
                <w:sz w:val="20"/>
              </w:rPr>
              <w:br/>
              <w:t>7.84</w:t>
            </w:r>
            <w:r w:rsidRPr="0007508E">
              <w:rPr>
                <w:rFonts w:ascii="Arial Narrow" w:hAnsi="Arial Narrow" w:cs="Calibri"/>
                <w:color w:val="000000"/>
                <w:sz w:val="20"/>
              </w:rPr>
              <w:br/>
              <w:t>8.21</w:t>
            </w:r>
          </w:p>
        </w:tc>
        <w:tc>
          <w:tcPr>
            <w:tcW w:w="1230" w:type="dxa"/>
            <w:hideMark/>
          </w:tcPr>
          <w:p w14:paraId="39B7E779"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6.71</w:t>
            </w:r>
            <w:r w:rsidRPr="0007508E">
              <w:rPr>
                <w:rFonts w:ascii="Arial Narrow" w:hAnsi="Arial Narrow" w:cs="Calibri"/>
                <w:color w:val="000000"/>
                <w:sz w:val="20"/>
              </w:rPr>
              <w:br/>
              <w:t>7.84</w:t>
            </w:r>
            <w:r w:rsidRPr="0007508E">
              <w:rPr>
                <w:rFonts w:ascii="Arial Narrow" w:hAnsi="Arial Narrow" w:cs="Calibri"/>
                <w:color w:val="000000"/>
                <w:sz w:val="20"/>
              </w:rPr>
              <w:br/>
              <w:t>8.22</w:t>
            </w:r>
          </w:p>
        </w:tc>
        <w:tc>
          <w:tcPr>
            <w:tcW w:w="1109" w:type="dxa"/>
            <w:hideMark/>
          </w:tcPr>
          <w:p w14:paraId="5F37E0F3"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7DBDBBDD"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5.3.21 and PTD*</w:t>
            </w:r>
          </w:p>
        </w:tc>
      </w:tr>
      <w:tr w:rsidR="00975778" w:rsidRPr="0007508E" w14:paraId="23B9DC44"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2777ADD8"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Air Sealing</w:t>
            </w:r>
          </w:p>
        </w:tc>
        <w:tc>
          <w:tcPr>
            <w:tcW w:w="809" w:type="dxa"/>
            <w:hideMark/>
          </w:tcPr>
          <w:p w14:paraId="35551069"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Projects</w:t>
            </w:r>
          </w:p>
        </w:tc>
        <w:tc>
          <w:tcPr>
            <w:tcW w:w="1230" w:type="dxa"/>
            <w:hideMark/>
          </w:tcPr>
          <w:p w14:paraId="1B6356ED"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4D0A8036"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26E587B6"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4E9420C4"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5.6.1 and PTD*</w:t>
            </w:r>
          </w:p>
        </w:tc>
      </w:tr>
      <w:tr w:rsidR="00975778" w:rsidRPr="0007508E" w14:paraId="064B6C01"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2C43E71C"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Air Sealing - Door Sweep (DI)</w:t>
            </w:r>
          </w:p>
        </w:tc>
        <w:tc>
          <w:tcPr>
            <w:tcW w:w="809" w:type="dxa"/>
            <w:hideMark/>
          </w:tcPr>
          <w:p w14:paraId="4405DECF"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Projects</w:t>
            </w:r>
          </w:p>
        </w:tc>
        <w:tc>
          <w:tcPr>
            <w:tcW w:w="1230" w:type="dxa"/>
            <w:hideMark/>
          </w:tcPr>
          <w:p w14:paraId="30418989"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6.33</w:t>
            </w:r>
            <w:r w:rsidRPr="0007508E">
              <w:rPr>
                <w:rFonts w:ascii="Arial Narrow" w:hAnsi="Arial Narrow" w:cs="Calibri"/>
                <w:color w:val="000000"/>
                <w:sz w:val="20"/>
              </w:rPr>
              <w:br/>
              <w:t>7.30</w:t>
            </w:r>
          </w:p>
        </w:tc>
        <w:tc>
          <w:tcPr>
            <w:tcW w:w="1230" w:type="dxa"/>
            <w:hideMark/>
          </w:tcPr>
          <w:p w14:paraId="5D461A8B"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6.33</w:t>
            </w:r>
            <w:r w:rsidRPr="0007508E">
              <w:rPr>
                <w:rFonts w:ascii="Arial Narrow" w:hAnsi="Arial Narrow" w:cs="Calibri"/>
                <w:color w:val="000000"/>
                <w:sz w:val="20"/>
              </w:rPr>
              <w:br/>
              <w:t>7.31</w:t>
            </w:r>
          </w:p>
        </w:tc>
        <w:tc>
          <w:tcPr>
            <w:tcW w:w="1109" w:type="dxa"/>
            <w:hideMark/>
          </w:tcPr>
          <w:p w14:paraId="6575352A"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5C8570F6"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5.6.1 and PTD*</w:t>
            </w:r>
          </w:p>
        </w:tc>
      </w:tr>
      <w:tr w:rsidR="00975778" w:rsidRPr="0007508E" w14:paraId="7E643AD4" w14:textId="77777777" w:rsidTr="00C62F8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294" w:type="dxa"/>
            <w:hideMark/>
          </w:tcPr>
          <w:p w14:paraId="167B25A7"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Air Sealing - Door Sweep (VA)</w:t>
            </w:r>
          </w:p>
        </w:tc>
        <w:tc>
          <w:tcPr>
            <w:tcW w:w="809" w:type="dxa"/>
            <w:hideMark/>
          </w:tcPr>
          <w:p w14:paraId="0D602F7E"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Projects</w:t>
            </w:r>
          </w:p>
        </w:tc>
        <w:tc>
          <w:tcPr>
            <w:tcW w:w="1230" w:type="dxa"/>
            <w:hideMark/>
          </w:tcPr>
          <w:p w14:paraId="3E0AB49D"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3.55</w:t>
            </w:r>
            <w:r w:rsidRPr="0007508E">
              <w:rPr>
                <w:rFonts w:ascii="Arial Narrow" w:hAnsi="Arial Narrow" w:cs="Calibri"/>
                <w:color w:val="000000"/>
                <w:sz w:val="20"/>
              </w:rPr>
              <w:br/>
              <w:t>4.09</w:t>
            </w:r>
            <w:r w:rsidRPr="0007508E">
              <w:rPr>
                <w:rFonts w:ascii="Arial Narrow" w:hAnsi="Arial Narrow" w:cs="Calibri"/>
                <w:color w:val="000000"/>
                <w:sz w:val="20"/>
              </w:rPr>
              <w:br/>
              <w:t>4.24</w:t>
            </w:r>
          </w:p>
        </w:tc>
        <w:tc>
          <w:tcPr>
            <w:tcW w:w="1230" w:type="dxa"/>
            <w:hideMark/>
          </w:tcPr>
          <w:p w14:paraId="3BBFBB95"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3.55</w:t>
            </w:r>
            <w:r w:rsidRPr="0007508E">
              <w:rPr>
                <w:rFonts w:ascii="Arial Narrow" w:hAnsi="Arial Narrow" w:cs="Calibri"/>
                <w:color w:val="000000"/>
                <w:sz w:val="20"/>
              </w:rPr>
              <w:br/>
              <w:t>4.09</w:t>
            </w:r>
            <w:r w:rsidRPr="0007508E">
              <w:rPr>
                <w:rFonts w:ascii="Arial Narrow" w:hAnsi="Arial Narrow" w:cs="Calibri"/>
                <w:color w:val="000000"/>
                <w:sz w:val="20"/>
              </w:rPr>
              <w:br/>
              <w:t>4.25</w:t>
            </w:r>
          </w:p>
        </w:tc>
        <w:tc>
          <w:tcPr>
            <w:tcW w:w="1109" w:type="dxa"/>
            <w:hideMark/>
          </w:tcPr>
          <w:p w14:paraId="458C2715"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2CC4364F"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5.6.1 and PTD*</w:t>
            </w:r>
          </w:p>
        </w:tc>
      </w:tr>
      <w:tr w:rsidR="00975778" w:rsidRPr="0007508E" w14:paraId="24F93AC0"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6631D7D1"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Air Sealing Without Attic Insulation</w:t>
            </w:r>
          </w:p>
        </w:tc>
        <w:tc>
          <w:tcPr>
            <w:tcW w:w="809" w:type="dxa"/>
            <w:hideMark/>
          </w:tcPr>
          <w:p w14:paraId="2131500F"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Projects</w:t>
            </w:r>
          </w:p>
        </w:tc>
        <w:tc>
          <w:tcPr>
            <w:tcW w:w="1230" w:type="dxa"/>
            <w:hideMark/>
          </w:tcPr>
          <w:p w14:paraId="7BD90ED6"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511B1B35"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17EF96A6"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5D732257"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5.6.1 and PTD*</w:t>
            </w:r>
          </w:p>
        </w:tc>
      </w:tr>
      <w:tr w:rsidR="00975778" w:rsidRPr="0007508E" w14:paraId="39241487"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084F94BF"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Attic Insulation</w:t>
            </w:r>
          </w:p>
        </w:tc>
        <w:tc>
          <w:tcPr>
            <w:tcW w:w="809" w:type="dxa"/>
            <w:hideMark/>
          </w:tcPr>
          <w:p w14:paraId="700A1151"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Square Feet</w:t>
            </w:r>
          </w:p>
        </w:tc>
        <w:tc>
          <w:tcPr>
            <w:tcW w:w="1230" w:type="dxa"/>
            <w:hideMark/>
          </w:tcPr>
          <w:p w14:paraId="4D473787"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402A0D7C"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285426EA"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3F65A2D1"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5.6.5 and PTD*</w:t>
            </w:r>
          </w:p>
        </w:tc>
      </w:tr>
      <w:tr w:rsidR="00975778" w:rsidRPr="0007508E" w14:paraId="30BC3456"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38344866"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Basement/Sidewall Insulation</w:t>
            </w:r>
          </w:p>
        </w:tc>
        <w:tc>
          <w:tcPr>
            <w:tcW w:w="809" w:type="dxa"/>
            <w:hideMark/>
          </w:tcPr>
          <w:p w14:paraId="48CA443A"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Square Feet</w:t>
            </w:r>
          </w:p>
        </w:tc>
        <w:tc>
          <w:tcPr>
            <w:tcW w:w="1230" w:type="dxa"/>
            <w:hideMark/>
          </w:tcPr>
          <w:p w14:paraId="12A83060"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59549B68"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1DDAB807"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6AD2B6D0"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5.6.2 and PTD*</w:t>
            </w:r>
          </w:p>
        </w:tc>
      </w:tr>
      <w:tr w:rsidR="00975778" w:rsidRPr="0007508E" w14:paraId="59B746A1" w14:textId="77777777" w:rsidTr="00C62F8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294" w:type="dxa"/>
            <w:hideMark/>
          </w:tcPr>
          <w:p w14:paraId="3F309AF0"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Bathroom Aerator SF (DI)</w:t>
            </w:r>
          </w:p>
        </w:tc>
        <w:tc>
          <w:tcPr>
            <w:tcW w:w="809" w:type="dxa"/>
            <w:hideMark/>
          </w:tcPr>
          <w:p w14:paraId="46B4BEE8"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1F0C9C54"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0.39</w:t>
            </w:r>
            <w:r w:rsidRPr="0007508E">
              <w:rPr>
                <w:rFonts w:ascii="Arial Narrow" w:hAnsi="Arial Narrow" w:cs="Calibri"/>
                <w:color w:val="000000"/>
                <w:sz w:val="20"/>
              </w:rPr>
              <w:br/>
              <w:t>0.78</w:t>
            </w:r>
            <w:r w:rsidRPr="0007508E">
              <w:rPr>
                <w:rFonts w:ascii="Arial Narrow" w:hAnsi="Arial Narrow" w:cs="Calibri"/>
                <w:color w:val="000000"/>
                <w:sz w:val="20"/>
              </w:rPr>
              <w:br/>
              <w:t>0.99</w:t>
            </w:r>
          </w:p>
        </w:tc>
        <w:tc>
          <w:tcPr>
            <w:tcW w:w="1230" w:type="dxa"/>
            <w:hideMark/>
          </w:tcPr>
          <w:p w14:paraId="41D61862"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0.39</w:t>
            </w:r>
            <w:r w:rsidRPr="0007508E">
              <w:rPr>
                <w:rFonts w:ascii="Arial Narrow" w:hAnsi="Arial Narrow" w:cs="Calibri"/>
                <w:color w:val="000000"/>
                <w:sz w:val="20"/>
              </w:rPr>
              <w:br/>
              <w:t>0.78</w:t>
            </w:r>
            <w:r w:rsidRPr="0007508E">
              <w:rPr>
                <w:rFonts w:ascii="Arial Narrow" w:hAnsi="Arial Narrow" w:cs="Calibri"/>
                <w:color w:val="000000"/>
                <w:sz w:val="20"/>
              </w:rPr>
              <w:br/>
              <w:t>0.99</w:t>
            </w:r>
          </w:p>
        </w:tc>
        <w:tc>
          <w:tcPr>
            <w:tcW w:w="1109" w:type="dxa"/>
            <w:hideMark/>
          </w:tcPr>
          <w:p w14:paraId="4D724796"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3431131E"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5.4.4 and PTD*</w:t>
            </w:r>
          </w:p>
        </w:tc>
      </w:tr>
      <w:tr w:rsidR="00975778" w:rsidRPr="0007508E" w14:paraId="5FC5DFD5"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671D7B6F"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Bathroom Aerator SF (VA)</w:t>
            </w:r>
          </w:p>
        </w:tc>
        <w:tc>
          <w:tcPr>
            <w:tcW w:w="809" w:type="dxa"/>
            <w:hideMark/>
          </w:tcPr>
          <w:p w14:paraId="71152F35"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54C0F4F2"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0.82</w:t>
            </w:r>
          </w:p>
        </w:tc>
        <w:tc>
          <w:tcPr>
            <w:tcW w:w="1230" w:type="dxa"/>
            <w:hideMark/>
          </w:tcPr>
          <w:p w14:paraId="0981C8F3"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0.82</w:t>
            </w:r>
          </w:p>
        </w:tc>
        <w:tc>
          <w:tcPr>
            <w:tcW w:w="1109" w:type="dxa"/>
            <w:hideMark/>
          </w:tcPr>
          <w:p w14:paraId="5306CE5E"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4727DFEA"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5.4.4 and PTD*</w:t>
            </w:r>
          </w:p>
        </w:tc>
      </w:tr>
      <w:tr w:rsidR="00975778" w:rsidRPr="0007508E" w14:paraId="229F5697" w14:textId="77777777" w:rsidTr="00C62F8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294" w:type="dxa"/>
            <w:hideMark/>
          </w:tcPr>
          <w:p w14:paraId="4528E7B0"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Boiler Pipe Insulation (DI)</w:t>
            </w:r>
          </w:p>
        </w:tc>
        <w:tc>
          <w:tcPr>
            <w:tcW w:w="809" w:type="dxa"/>
            <w:hideMark/>
          </w:tcPr>
          <w:p w14:paraId="4D4D27B3"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Linear Feet</w:t>
            </w:r>
          </w:p>
        </w:tc>
        <w:tc>
          <w:tcPr>
            <w:tcW w:w="1230" w:type="dxa"/>
            <w:hideMark/>
          </w:tcPr>
          <w:p w14:paraId="23F8D2EC"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0.65</w:t>
            </w:r>
            <w:r w:rsidRPr="0007508E">
              <w:rPr>
                <w:rFonts w:ascii="Arial Narrow" w:hAnsi="Arial Narrow" w:cs="Calibri"/>
                <w:color w:val="000000"/>
                <w:sz w:val="20"/>
              </w:rPr>
              <w:br/>
              <w:t>0.71</w:t>
            </w:r>
            <w:r w:rsidRPr="0007508E">
              <w:rPr>
                <w:rFonts w:ascii="Arial Narrow" w:hAnsi="Arial Narrow" w:cs="Calibri"/>
                <w:color w:val="000000"/>
                <w:sz w:val="20"/>
              </w:rPr>
              <w:br/>
              <w:t>0.77</w:t>
            </w:r>
          </w:p>
        </w:tc>
        <w:tc>
          <w:tcPr>
            <w:tcW w:w="1230" w:type="dxa"/>
            <w:hideMark/>
          </w:tcPr>
          <w:p w14:paraId="1BC079DC"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0.65</w:t>
            </w:r>
            <w:r w:rsidRPr="0007508E">
              <w:rPr>
                <w:rFonts w:ascii="Arial Narrow" w:hAnsi="Arial Narrow" w:cs="Calibri"/>
                <w:color w:val="000000"/>
                <w:sz w:val="20"/>
              </w:rPr>
              <w:br/>
              <w:t>0.71</w:t>
            </w:r>
            <w:r w:rsidRPr="0007508E">
              <w:rPr>
                <w:rFonts w:ascii="Arial Narrow" w:hAnsi="Arial Narrow" w:cs="Calibri"/>
                <w:color w:val="000000"/>
                <w:sz w:val="20"/>
              </w:rPr>
              <w:br/>
              <w:t>0.77</w:t>
            </w:r>
          </w:p>
        </w:tc>
        <w:tc>
          <w:tcPr>
            <w:tcW w:w="1109" w:type="dxa"/>
            <w:hideMark/>
          </w:tcPr>
          <w:p w14:paraId="420FA365"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6CFC358D"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5.3.2 and PTD*</w:t>
            </w:r>
          </w:p>
        </w:tc>
      </w:tr>
      <w:tr w:rsidR="00975778" w:rsidRPr="0007508E" w14:paraId="334AE9A7"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55C995C7"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Boiler Pipe Insulation (VA)</w:t>
            </w:r>
          </w:p>
        </w:tc>
        <w:tc>
          <w:tcPr>
            <w:tcW w:w="809" w:type="dxa"/>
            <w:hideMark/>
          </w:tcPr>
          <w:p w14:paraId="3183D29A"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Linear Feet</w:t>
            </w:r>
          </w:p>
        </w:tc>
        <w:tc>
          <w:tcPr>
            <w:tcW w:w="1230" w:type="dxa"/>
            <w:hideMark/>
          </w:tcPr>
          <w:p w14:paraId="29333996"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0.56</w:t>
            </w:r>
          </w:p>
        </w:tc>
        <w:tc>
          <w:tcPr>
            <w:tcW w:w="1230" w:type="dxa"/>
            <w:hideMark/>
          </w:tcPr>
          <w:p w14:paraId="2D34E897"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0.56</w:t>
            </w:r>
          </w:p>
        </w:tc>
        <w:tc>
          <w:tcPr>
            <w:tcW w:w="1109" w:type="dxa"/>
            <w:hideMark/>
          </w:tcPr>
          <w:p w14:paraId="61CBAC10"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5D94DF64"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5.3.2 and PTD*</w:t>
            </w:r>
          </w:p>
        </w:tc>
      </w:tr>
      <w:tr w:rsidR="00975778" w:rsidRPr="0007508E" w14:paraId="41495C3C"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5BF27BD7"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DHW Pipe Insulation (DI)</w:t>
            </w:r>
          </w:p>
        </w:tc>
        <w:tc>
          <w:tcPr>
            <w:tcW w:w="809" w:type="dxa"/>
            <w:hideMark/>
          </w:tcPr>
          <w:p w14:paraId="0085CE96"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Linear Feet</w:t>
            </w:r>
          </w:p>
        </w:tc>
        <w:tc>
          <w:tcPr>
            <w:tcW w:w="1230" w:type="dxa"/>
            <w:hideMark/>
          </w:tcPr>
          <w:p w14:paraId="2852FE0D"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1.90</w:t>
            </w:r>
            <w:r w:rsidRPr="0007508E">
              <w:rPr>
                <w:rFonts w:ascii="Arial Narrow" w:hAnsi="Arial Narrow" w:cs="Calibri"/>
                <w:color w:val="000000"/>
                <w:sz w:val="20"/>
              </w:rPr>
              <w:br/>
              <w:t>2.02</w:t>
            </w:r>
          </w:p>
        </w:tc>
        <w:tc>
          <w:tcPr>
            <w:tcW w:w="1230" w:type="dxa"/>
            <w:hideMark/>
          </w:tcPr>
          <w:p w14:paraId="12E8FCFD"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1.90</w:t>
            </w:r>
            <w:r w:rsidRPr="0007508E">
              <w:rPr>
                <w:rFonts w:ascii="Arial Narrow" w:hAnsi="Arial Narrow" w:cs="Calibri"/>
                <w:color w:val="000000"/>
                <w:sz w:val="20"/>
              </w:rPr>
              <w:br/>
              <w:t>2.02</w:t>
            </w:r>
          </w:p>
        </w:tc>
        <w:tc>
          <w:tcPr>
            <w:tcW w:w="1109" w:type="dxa"/>
            <w:hideMark/>
          </w:tcPr>
          <w:p w14:paraId="0F3E20BC"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5D7A8B93"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5.4.1 and PTD*</w:t>
            </w:r>
          </w:p>
        </w:tc>
      </w:tr>
      <w:tr w:rsidR="00975778" w:rsidRPr="0007508E" w14:paraId="3CC9A953"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36643314"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DHW Pipe Insulation (VA)</w:t>
            </w:r>
          </w:p>
        </w:tc>
        <w:tc>
          <w:tcPr>
            <w:tcW w:w="809" w:type="dxa"/>
            <w:hideMark/>
          </w:tcPr>
          <w:p w14:paraId="3D085278"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Linear Feet</w:t>
            </w:r>
          </w:p>
        </w:tc>
        <w:tc>
          <w:tcPr>
            <w:tcW w:w="1230" w:type="dxa"/>
            <w:hideMark/>
          </w:tcPr>
          <w:p w14:paraId="03509506"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1.57</w:t>
            </w:r>
          </w:p>
        </w:tc>
        <w:tc>
          <w:tcPr>
            <w:tcW w:w="1230" w:type="dxa"/>
            <w:hideMark/>
          </w:tcPr>
          <w:p w14:paraId="4571A8F9"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1.57</w:t>
            </w:r>
          </w:p>
        </w:tc>
        <w:tc>
          <w:tcPr>
            <w:tcW w:w="1109" w:type="dxa"/>
            <w:hideMark/>
          </w:tcPr>
          <w:p w14:paraId="346C2F3A"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355C9B96"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5.4.1 and PTD*</w:t>
            </w:r>
          </w:p>
        </w:tc>
      </w:tr>
      <w:tr w:rsidR="00975778" w:rsidRPr="0007508E" w14:paraId="4C47E3D7"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1F71BB35"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Duct Sealing</w:t>
            </w:r>
          </w:p>
        </w:tc>
        <w:tc>
          <w:tcPr>
            <w:tcW w:w="809" w:type="dxa"/>
            <w:hideMark/>
          </w:tcPr>
          <w:p w14:paraId="6927A2DD"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Projects</w:t>
            </w:r>
          </w:p>
        </w:tc>
        <w:tc>
          <w:tcPr>
            <w:tcW w:w="1230" w:type="dxa"/>
            <w:hideMark/>
          </w:tcPr>
          <w:p w14:paraId="309FE47C"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010D279E"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70B57F35"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7DDE17E7"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5.3.4 and PTD*</w:t>
            </w:r>
          </w:p>
        </w:tc>
      </w:tr>
      <w:tr w:rsidR="00975778" w:rsidRPr="0007508E" w14:paraId="4FFA31B0"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7CFC90BC"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Handheld Showerhead (DI) SF</w:t>
            </w:r>
          </w:p>
        </w:tc>
        <w:tc>
          <w:tcPr>
            <w:tcW w:w="809" w:type="dxa"/>
            <w:hideMark/>
          </w:tcPr>
          <w:p w14:paraId="00497024"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1C5FC1AA"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20954D29"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1ABDDAD0"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00802AE5"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5.4.5 and PTD*</w:t>
            </w:r>
          </w:p>
        </w:tc>
      </w:tr>
      <w:tr w:rsidR="00975778" w:rsidRPr="0007508E" w14:paraId="09C27899"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4C510401"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Handheld Showerhead (VA) SF</w:t>
            </w:r>
          </w:p>
        </w:tc>
        <w:tc>
          <w:tcPr>
            <w:tcW w:w="809" w:type="dxa"/>
            <w:hideMark/>
          </w:tcPr>
          <w:p w14:paraId="5B138236"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16774862"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3.71</w:t>
            </w:r>
          </w:p>
        </w:tc>
        <w:tc>
          <w:tcPr>
            <w:tcW w:w="1230" w:type="dxa"/>
            <w:hideMark/>
          </w:tcPr>
          <w:p w14:paraId="79208741"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3.71</w:t>
            </w:r>
          </w:p>
        </w:tc>
        <w:tc>
          <w:tcPr>
            <w:tcW w:w="1109" w:type="dxa"/>
            <w:hideMark/>
          </w:tcPr>
          <w:p w14:paraId="6FF1B688"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26F46B3B"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5.4.5 and PTD*</w:t>
            </w:r>
          </w:p>
        </w:tc>
      </w:tr>
      <w:tr w:rsidR="00975778" w:rsidRPr="0007508E" w14:paraId="6317E930"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049947F9"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Kitchen Aerator SF (DI)</w:t>
            </w:r>
          </w:p>
        </w:tc>
        <w:tc>
          <w:tcPr>
            <w:tcW w:w="809" w:type="dxa"/>
            <w:hideMark/>
          </w:tcPr>
          <w:p w14:paraId="076ACC64"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272FBCE5"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9.11</w:t>
            </w:r>
          </w:p>
        </w:tc>
        <w:tc>
          <w:tcPr>
            <w:tcW w:w="1230" w:type="dxa"/>
            <w:hideMark/>
          </w:tcPr>
          <w:p w14:paraId="6D6E693E"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9.11</w:t>
            </w:r>
          </w:p>
        </w:tc>
        <w:tc>
          <w:tcPr>
            <w:tcW w:w="1109" w:type="dxa"/>
            <w:hideMark/>
          </w:tcPr>
          <w:p w14:paraId="3FC85760"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03CCCE6D"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5.4.4 and PTD*</w:t>
            </w:r>
          </w:p>
        </w:tc>
      </w:tr>
      <w:tr w:rsidR="00975778" w:rsidRPr="0007508E" w14:paraId="02808796"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2759BC1E"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Kitchen Aerator SF (VA)</w:t>
            </w:r>
          </w:p>
        </w:tc>
        <w:tc>
          <w:tcPr>
            <w:tcW w:w="809" w:type="dxa"/>
            <w:hideMark/>
          </w:tcPr>
          <w:p w14:paraId="38929108"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69D2BA58"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7.54</w:t>
            </w:r>
          </w:p>
        </w:tc>
        <w:tc>
          <w:tcPr>
            <w:tcW w:w="1230" w:type="dxa"/>
            <w:hideMark/>
          </w:tcPr>
          <w:p w14:paraId="5443A506"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7.54</w:t>
            </w:r>
          </w:p>
        </w:tc>
        <w:tc>
          <w:tcPr>
            <w:tcW w:w="1109" w:type="dxa"/>
            <w:hideMark/>
          </w:tcPr>
          <w:p w14:paraId="421EB5F7"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2F3795F4"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5.4.4 and PTD*</w:t>
            </w:r>
          </w:p>
        </w:tc>
      </w:tr>
      <w:tr w:rsidR="00975778" w:rsidRPr="0007508E" w14:paraId="5DB9B9C6"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17DE4615"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Programmable Thermostat (DI)</w:t>
            </w:r>
          </w:p>
        </w:tc>
        <w:tc>
          <w:tcPr>
            <w:tcW w:w="809" w:type="dxa"/>
            <w:hideMark/>
          </w:tcPr>
          <w:p w14:paraId="45335D23"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5E88D976"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430B643A"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2710CF2D"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94%</w:t>
            </w:r>
          </w:p>
        </w:tc>
        <w:tc>
          <w:tcPr>
            <w:tcW w:w="2688" w:type="dxa"/>
            <w:hideMark/>
          </w:tcPr>
          <w:p w14:paraId="4AE8BD79"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5.3.11 and PTD*</w:t>
            </w:r>
          </w:p>
        </w:tc>
      </w:tr>
      <w:tr w:rsidR="00975778" w:rsidRPr="0007508E" w14:paraId="7F2AC8AE"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3918D392"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Shower Flow Reducer (DI)</w:t>
            </w:r>
          </w:p>
        </w:tc>
        <w:tc>
          <w:tcPr>
            <w:tcW w:w="809" w:type="dxa"/>
            <w:hideMark/>
          </w:tcPr>
          <w:p w14:paraId="08795E6F"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33288C5C"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2.38</w:t>
            </w:r>
            <w:r w:rsidRPr="0007508E">
              <w:rPr>
                <w:rFonts w:ascii="Arial Narrow" w:hAnsi="Arial Narrow" w:cs="Calibri"/>
                <w:color w:val="000000"/>
                <w:sz w:val="20"/>
              </w:rPr>
              <w:br/>
              <w:t>3.04</w:t>
            </w:r>
          </w:p>
        </w:tc>
        <w:tc>
          <w:tcPr>
            <w:tcW w:w="1230" w:type="dxa"/>
            <w:hideMark/>
          </w:tcPr>
          <w:p w14:paraId="359D7C90"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2.38</w:t>
            </w:r>
            <w:r w:rsidRPr="0007508E">
              <w:rPr>
                <w:rFonts w:ascii="Arial Narrow" w:hAnsi="Arial Narrow" w:cs="Calibri"/>
                <w:color w:val="000000"/>
                <w:sz w:val="20"/>
              </w:rPr>
              <w:br/>
              <w:t>3.04</w:t>
            </w:r>
          </w:p>
        </w:tc>
        <w:tc>
          <w:tcPr>
            <w:tcW w:w="1109" w:type="dxa"/>
            <w:hideMark/>
          </w:tcPr>
          <w:p w14:paraId="75C083AA"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75880B6A"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5.4.5 and PTD*</w:t>
            </w:r>
          </w:p>
        </w:tc>
      </w:tr>
      <w:tr w:rsidR="00975778" w:rsidRPr="0007508E" w14:paraId="5A234214"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2761C010"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Shower Flow Reducer (VA)</w:t>
            </w:r>
          </w:p>
        </w:tc>
        <w:tc>
          <w:tcPr>
            <w:tcW w:w="809" w:type="dxa"/>
            <w:hideMark/>
          </w:tcPr>
          <w:p w14:paraId="6C11DB3C"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04147A32"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3.71</w:t>
            </w:r>
          </w:p>
        </w:tc>
        <w:tc>
          <w:tcPr>
            <w:tcW w:w="1230" w:type="dxa"/>
            <w:hideMark/>
          </w:tcPr>
          <w:p w14:paraId="20A08B23"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3.71</w:t>
            </w:r>
          </w:p>
        </w:tc>
        <w:tc>
          <w:tcPr>
            <w:tcW w:w="1109" w:type="dxa"/>
            <w:hideMark/>
          </w:tcPr>
          <w:p w14:paraId="4A066F51"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73E959B4"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5.4.5 and PTD*</w:t>
            </w:r>
          </w:p>
        </w:tc>
      </w:tr>
      <w:tr w:rsidR="00975778" w:rsidRPr="0007508E" w14:paraId="50DF9996"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15AAE47E"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Showerhead (DI) SF</w:t>
            </w:r>
          </w:p>
        </w:tc>
        <w:tc>
          <w:tcPr>
            <w:tcW w:w="809" w:type="dxa"/>
            <w:hideMark/>
          </w:tcPr>
          <w:p w14:paraId="580C667A"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6EC432B4"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77DA222B"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065DB25A"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538FDB5E"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5.4.5 and PTD*</w:t>
            </w:r>
          </w:p>
        </w:tc>
      </w:tr>
      <w:tr w:rsidR="00975778" w:rsidRPr="0007508E" w14:paraId="11FEC711"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2D13F3AC"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Showerhead (VA) SF</w:t>
            </w:r>
          </w:p>
        </w:tc>
        <w:tc>
          <w:tcPr>
            <w:tcW w:w="809" w:type="dxa"/>
            <w:hideMark/>
          </w:tcPr>
          <w:p w14:paraId="7177E1B3"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1F1A9687"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3.71</w:t>
            </w:r>
          </w:p>
        </w:tc>
        <w:tc>
          <w:tcPr>
            <w:tcW w:w="1230" w:type="dxa"/>
            <w:hideMark/>
          </w:tcPr>
          <w:p w14:paraId="5A0D6E51"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3.71</w:t>
            </w:r>
          </w:p>
        </w:tc>
        <w:tc>
          <w:tcPr>
            <w:tcW w:w="1109" w:type="dxa"/>
            <w:hideMark/>
          </w:tcPr>
          <w:p w14:paraId="504DF8E2"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5A51DFAD"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5.4.5 and PTD*</w:t>
            </w:r>
          </w:p>
        </w:tc>
      </w:tr>
      <w:tr w:rsidR="00975778" w:rsidRPr="0007508E" w14:paraId="4633F325" w14:textId="77777777" w:rsidTr="00C62F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76279B22"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Thermostat Education (DI)</w:t>
            </w:r>
          </w:p>
        </w:tc>
        <w:tc>
          <w:tcPr>
            <w:tcW w:w="809" w:type="dxa"/>
            <w:hideMark/>
          </w:tcPr>
          <w:p w14:paraId="68775DE3"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Each</w:t>
            </w:r>
          </w:p>
        </w:tc>
        <w:tc>
          <w:tcPr>
            <w:tcW w:w="1230" w:type="dxa"/>
            <w:hideMark/>
          </w:tcPr>
          <w:p w14:paraId="4659B517"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hideMark/>
          </w:tcPr>
          <w:p w14:paraId="7A851535"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5E8B9AFF" w14:textId="77777777" w:rsidR="00975778" w:rsidRPr="0007508E" w:rsidRDefault="00975778" w:rsidP="00C6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96%</w:t>
            </w:r>
          </w:p>
        </w:tc>
        <w:tc>
          <w:tcPr>
            <w:tcW w:w="2688" w:type="dxa"/>
            <w:hideMark/>
          </w:tcPr>
          <w:p w14:paraId="2CC61582" w14:textId="77777777" w:rsidR="00975778" w:rsidRPr="0007508E" w:rsidRDefault="00975778" w:rsidP="00C62F8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07508E">
              <w:rPr>
                <w:rFonts w:ascii="Arial Narrow" w:hAnsi="Arial Narrow" w:cs="Calibri"/>
                <w:sz w:val="20"/>
              </w:rPr>
              <w:t>Illinois TRM, v11.0†, Section 5.3.11 and PTD*</w:t>
            </w:r>
          </w:p>
        </w:tc>
      </w:tr>
      <w:tr w:rsidR="00975778" w:rsidRPr="0007508E" w14:paraId="7A8B9400" w14:textId="77777777" w:rsidTr="00C62F8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4" w:type="dxa"/>
            <w:hideMark/>
          </w:tcPr>
          <w:p w14:paraId="5203A0E4" w14:textId="77777777" w:rsidR="00975778" w:rsidRPr="0007508E" w:rsidRDefault="00975778" w:rsidP="00C62F88">
            <w:pPr>
              <w:jc w:val="left"/>
              <w:rPr>
                <w:rFonts w:ascii="Arial Narrow" w:hAnsi="Arial Narrow" w:cs="Calibri"/>
                <w:color w:val="000000"/>
                <w:sz w:val="20"/>
              </w:rPr>
            </w:pPr>
            <w:r w:rsidRPr="0007508E">
              <w:rPr>
                <w:rFonts w:ascii="Arial Narrow" w:hAnsi="Arial Narrow" w:cs="Calibri"/>
                <w:color w:val="000000"/>
                <w:sz w:val="20"/>
              </w:rPr>
              <w:t>Wall Insulation SF</w:t>
            </w:r>
          </w:p>
        </w:tc>
        <w:tc>
          <w:tcPr>
            <w:tcW w:w="809" w:type="dxa"/>
            <w:hideMark/>
          </w:tcPr>
          <w:p w14:paraId="70402B7C"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Square Feet</w:t>
            </w:r>
          </w:p>
        </w:tc>
        <w:tc>
          <w:tcPr>
            <w:tcW w:w="1230" w:type="dxa"/>
            <w:noWrap/>
            <w:hideMark/>
          </w:tcPr>
          <w:p w14:paraId="68D11A06"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230" w:type="dxa"/>
            <w:noWrap/>
            <w:hideMark/>
          </w:tcPr>
          <w:p w14:paraId="38E03A43"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Varies</w:t>
            </w:r>
          </w:p>
        </w:tc>
        <w:tc>
          <w:tcPr>
            <w:tcW w:w="1109" w:type="dxa"/>
            <w:hideMark/>
          </w:tcPr>
          <w:p w14:paraId="0D27ED44" w14:textId="77777777" w:rsidR="00975778" w:rsidRPr="0007508E" w:rsidRDefault="00975778" w:rsidP="00C6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100%</w:t>
            </w:r>
          </w:p>
        </w:tc>
        <w:tc>
          <w:tcPr>
            <w:tcW w:w="2688" w:type="dxa"/>
            <w:hideMark/>
          </w:tcPr>
          <w:p w14:paraId="4FC603C6" w14:textId="77777777" w:rsidR="00975778" w:rsidRPr="0007508E" w:rsidRDefault="00975778" w:rsidP="00C62F8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07508E">
              <w:rPr>
                <w:rFonts w:ascii="Arial Narrow" w:hAnsi="Arial Narrow" w:cs="Calibri"/>
                <w:color w:val="000000"/>
                <w:sz w:val="20"/>
              </w:rPr>
              <w:t>Illinois TRM, v11.0†, Section 5.6.4 and PTD*</w:t>
            </w:r>
          </w:p>
        </w:tc>
      </w:tr>
    </w:tbl>
    <w:p w14:paraId="57B9B25E" w14:textId="77777777" w:rsidR="00975778" w:rsidRDefault="00975778" w:rsidP="00975778">
      <w:pPr>
        <w:pStyle w:val="GraphFootnote"/>
        <w:keepNext/>
        <w:keepLines/>
      </w:pPr>
      <w:r>
        <w:t>* Program Tracking Data (PTD) provided by</w:t>
      </w:r>
      <w:r w:rsidRPr="002D2F94">
        <w:t xml:space="preserve"> </w:t>
      </w:r>
      <w:r>
        <w:t>Nicor Ga</w:t>
      </w:r>
      <w:r w:rsidRPr="002D2F94">
        <w:t>s, extract dated</w:t>
      </w:r>
      <w:r>
        <w:t xml:space="preserve"> January 30, 2024.</w:t>
      </w:r>
    </w:p>
    <w:p w14:paraId="09FCAF6C" w14:textId="77777777" w:rsidR="00975778" w:rsidRPr="00F63DEC" w:rsidRDefault="00975778" w:rsidP="00975778">
      <w:pPr>
        <w:pStyle w:val="GraphFootnote"/>
        <w:keepNext/>
        <w:keepLines/>
      </w:pPr>
      <w:r w:rsidRPr="00BA3411">
        <w:t>†</w:t>
      </w:r>
      <w:r>
        <w:t xml:space="preserve"> </w:t>
      </w:r>
      <w:r w:rsidRPr="006F7D77">
        <w:t>State of Illinois Technical Reference Manual</w:t>
      </w:r>
      <w:r>
        <w:t xml:space="preserve"> version 11.0 fr</w:t>
      </w:r>
      <w:r w:rsidRPr="00F63DEC">
        <w:t xml:space="preserve">om </w:t>
      </w:r>
      <w:hyperlink r:id="rId18" w:history="1">
        <w:r w:rsidRPr="00F63DEC">
          <w:rPr>
            <w:rStyle w:val="Hyperlink"/>
            <w:rFonts w:ascii="Arial Narrow" w:hAnsi="Arial Narrow"/>
            <w:sz w:val="18"/>
          </w:rPr>
          <w:t>http://www.ilsag.info/technical-reference-manual.html</w:t>
        </w:r>
      </w:hyperlink>
      <w:r w:rsidRPr="00F63DEC">
        <w:t>.</w:t>
      </w:r>
    </w:p>
    <w:p w14:paraId="13500AA1" w14:textId="77777777" w:rsidR="00975778" w:rsidRDefault="00975778" w:rsidP="0066251B">
      <w:pPr>
        <w:pStyle w:val="BodyText"/>
      </w:pPr>
    </w:p>
    <w:p w14:paraId="06503FBA" w14:textId="720C7238" w:rsidR="00975778" w:rsidRDefault="00975778" w:rsidP="00975778">
      <w:pPr>
        <w:pStyle w:val="Heading2"/>
      </w:pPr>
      <w:bookmarkStart w:id="24" w:name="_Toc162522868"/>
      <w:r>
        <w:t>Findings and Recommendations</w:t>
      </w:r>
      <w:bookmarkEnd w:id="24"/>
    </w:p>
    <w:p w14:paraId="4FA9681C" w14:textId="77777777" w:rsidR="00975778" w:rsidRDefault="00975778" w:rsidP="00975778">
      <w:pPr>
        <w:pStyle w:val="BodyText"/>
      </w:pPr>
      <w:r>
        <w:t>Discrepancies found by the evaluation team were relatively minor. Program-level Realization Rate remained at 100%.</w:t>
      </w:r>
    </w:p>
    <w:p w14:paraId="310BD416" w14:textId="77777777" w:rsidR="00975778" w:rsidRDefault="00975778" w:rsidP="00975778">
      <w:pPr>
        <w:pStyle w:val="BodyText"/>
      </w:pPr>
      <w:r w:rsidRPr="0065259D">
        <w:rPr>
          <w:b/>
          <w:bCs/>
        </w:rPr>
        <w:t>Finding 1.</w:t>
      </w:r>
      <w:r>
        <w:t xml:space="preserve"> Four instances of Air Sealing Without Attic Insulation used 72% for the adjustment factor for fossil heating in the ex ante calculation: MEA-2023.06.22-551429, MEA-2023.09.06-576923, MEA-2023.09.06-576935, and MEA-2023.12.05-617380. However, the TRM specifies 100% for ADJAirSealingFossilHeat for all instances of Air Sealing installed without Attic Insulation. (Guidehouse confirmed these measure IDs were installed without attic insulation.)</w:t>
      </w:r>
    </w:p>
    <w:p w14:paraId="0109FC7B" w14:textId="52293518" w:rsidR="0065259D" w:rsidRDefault="00975778" w:rsidP="0065259D">
      <w:pPr>
        <w:tabs>
          <w:tab w:val="left" w:pos="720"/>
        </w:tabs>
        <w:spacing w:line="264" w:lineRule="auto"/>
        <w:ind w:left="900" w:hanging="360"/>
        <w:rPr>
          <w:bCs/>
          <w:szCs w:val="24"/>
        </w:rPr>
      </w:pPr>
      <w:r w:rsidRPr="0065259D">
        <w:rPr>
          <w:b/>
          <w:szCs w:val="24"/>
        </w:rPr>
        <w:t xml:space="preserve">Recommendation 1. </w:t>
      </w:r>
      <w:r w:rsidRPr="0065259D">
        <w:rPr>
          <w:bCs/>
          <w:szCs w:val="24"/>
        </w:rPr>
        <w:t>Update ADJAirSealingFossilHeat to be 100% for all instances of Air Sealing installed without Attic Insulation.</w:t>
      </w:r>
    </w:p>
    <w:p w14:paraId="42AB9AFB" w14:textId="77777777" w:rsidR="0065259D" w:rsidRDefault="0065259D" w:rsidP="0065259D">
      <w:pPr>
        <w:tabs>
          <w:tab w:val="left" w:pos="720"/>
        </w:tabs>
        <w:spacing w:line="264" w:lineRule="auto"/>
        <w:ind w:left="900" w:hanging="360"/>
        <w:rPr>
          <w:b/>
          <w:bCs/>
        </w:rPr>
      </w:pPr>
    </w:p>
    <w:p w14:paraId="3DCA7184" w14:textId="2094A1A5" w:rsidR="00975778" w:rsidRDefault="00975778" w:rsidP="00975778">
      <w:pPr>
        <w:pStyle w:val="BodyText"/>
      </w:pPr>
      <w:r w:rsidRPr="0065259D">
        <w:rPr>
          <w:b/>
          <w:bCs/>
        </w:rPr>
        <w:t>Finding 2.</w:t>
      </w:r>
      <w:r>
        <w:t xml:space="preserve"> Two instances of Advanced Thermostats (Manual) used Boiler values (1,977.3 therms) for the Gas_Heating_Consumption (labeled FurnaceHeatingLoad in tracking data) to calculate ex ante savings. However, the TRM specifies Furnace based Advanced Thermostats in climate zone 2 should use a Gas_Heating_Consumption of 1,005 therms. Guidehouse confirmed that both measures (MEA-2023.03.24-499278 and MEA-2023.04.13-513001) had a Furnace heating type in the tracking data “System” tab.</w:t>
      </w:r>
    </w:p>
    <w:p w14:paraId="4DE52B93" w14:textId="1CE146ED" w:rsidR="00975778" w:rsidRDefault="00975778" w:rsidP="0065259D">
      <w:pPr>
        <w:tabs>
          <w:tab w:val="left" w:pos="720"/>
        </w:tabs>
        <w:spacing w:line="264" w:lineRule="auto"/>
        <w:ind w:left="900" w:hanging="360"/>
        <w:rPr>
          <w:bCs/>
          <w:szCs w:val="24"/>
        </w:rPr>
      </w:pPr>
      <w:r w:rsidRPr="0065259D">
        <w:rPr>
          <w:b/>
          <w:szCs w:val="24"/>
        </w:rPr>
        <w:t xml:space="preserve">Recommendation 2. </w:t>
      </w:r>
      <w:r w:rsidRPr="0065259D">
        <w:rPr>
          <w:bCs/>
          <w:szCs w:val="24"/>
        </w:rPr>
        <w:t>Update the Gas_Heating_Consumption to 1,005 therms for furnace heating type ex ante savings calculation.</w:t>
      </w:r>
    </w:p>
    <w:p w14:paraId="31CFDBD2" w14:textId="77777777" w:rsidR="0065259D" w:rsidRDefault="0065259D" w:rsidP="0065259D">
      <w:pPr>
        <w:tabs>
          <w:tab w:val="left" w:pos="720"/>
        </w:tabs>
        <w:spacing w:line="264" w:lineRule="auto"/>
        <w:ind w:left="900" w:hanging="360"/>
      </w:pPr>
    </w:p>
    <w:p w14:paraId="6BC5881B" w14:textId="77777777" w:rsidR="00975778" w:rsidRDefault="00975778" w:rsidP="00975778">
      <w:pPr>
        <w:pStyle w:val="BodyText"/>
      </w:pPr>
      <w:r>
        <w:t>Finding 3. One instance of Advanced Thermostat (Manual), MEA-2023.02.24-485948, and one instance of Thermostat Education, MEA-2023.04.07-507214, had Boiler heating system types, but the tracking data showed a Furnace Gas_Heating_Consumption input. Ex ante savings reflected the correct Gas_Heating_Consumption for Boilers (1,977.3 therms). Guidehouse confirmed that both measures had a Boiler heating type in the tracking data “System” tab.</w:t>
      </w:r>
    </w:p>
    <w:p w14:paraId="32A2F1F9" w14:textId="07B8F8E5" w:rsidR="00975778" w:rsidRDefault="00975778" w:rsidP="0065259D">
      <w:pPr>
        <w:tabs>
          <w:tab w:val="left" w:pos="720"/>
        </w:tabs>
        <w:spacing w:line="264" w:lineRule="auto"/>
        <w:ind w:left="900" w:hanging="360"/>
        <w:rPr>
          <w:bCs/>
          <w:szCs w:val="24"/>
        </w:rPr>
      </w:pPr>
      <w:r w:rsidRPr="0065259D">
        <w:rPr>
          <w:b/>
          <w:szCs w:val="24"/>
        </w:rPr>
        <w:t xml:space="preserve">Recommendation 3. </w:t>
      </w:r>
      <w:r w:rsidRPr="0065259D">
        <w:rPr>
          <w:bCs/>
          <w:szCs w:val="24"/>
        </w:rPr>
        <w:t>Update tracking data to accurately reflect Gas_Heating_Consumption values based on heating system type. No changes required to ex ante savings algorithm.</w:t>
      </w:r>
    </w:p>
    <w:p w14:paraId="5B9D23C6" w14:textId="77777777" w:rsidR="0065259D" w:rsidRDefault="0065259D" w:rsidP="0065259D">
      <w:pPr>
        <w:tabs>
          <w:tab w:val="left" w:pos="720"/>
        </w:tabs>
        <w:spacing w:line="264" w:lineRule="auto"/>
        <w:ind w:left="900" w:hanging="360"/>
      </w:pPr>
    </w:p>
    <w:p w14:paraId="3029B2F4" w14:textId="7B326924" w:rsidR="00975778" w:rsidRDefault="00975778" w:rsidP="00975778">
      <w:pPr>
        <w:pStyle w:val="BodyText"/>
      </w:pPr>
      <w:r w:rsidRPr="0065259D">
        <w:rPr>
          <w:b/>
          <w:bCs/>
        </w:rPr>
        <w:t>Finding 4.</w:t>
      </w:r>
      <w:r>
        <w:t xml:space="preserve"> MEA-2023.03.09-492011, an Advanced Thermostat (Manual) was located in HDD zone 1, but the tracking data showed a Gas_Heating_Consumption input of 1,005 therms. Ex ante savings reflected the correct Gas_Heating_Consumption (1,052 therms). Guidehouse confirmed this measure </w:t>
      </w:r>
      <w:r w:rsidR="0065259D">
        <w:t>was in</w:t>
      </w:r>
      <w:r>
        <w:t xml:space="preserve"> climate zone 1 based on project zip code and county.</w:t>
      </w:r>
    </w:p>
    <w:p w14:paraId="34A895E3" w14:textId="77777777" w:rsidR="00975778" w:rsidRDefault="00975778" w:rsidP="0065259D">
      <w:pPr>
        <w:tabs>
          <w:tab w:val="left" w:pos="720"/>
        </w:tabs>
        <w:spacing w:line="264" w:lineRule="auto"/>
        <w:ind w:left="900" w:hanging="360"/>
        <w:rPr>
          <w:bCs/>
          <w:szCs w:val="24"/>
        </w:rPr>
      </w:pPr>
      <w:r w:rsidRPr="0065259D">
        <w:rPr>
          <w:b/>
          <w:szCs w:val="24"/>
        </w:rPr>
        <w:t xml:space="preserve">Recommendation 4. </w:t>
      </w:r>
      <w:r w:rsidRPr="0065259D">
        <w:rPr>
          <w:bCs/>
          <w:szCs w:val="24"/>
        </w:rPr>
        <w:t>Update tracking data to accurately reflect Gas_Heating_Consumption values based on the climate zone. No changes are required to the ex ante savings algorithm.</w:t>
      </w:r>
    </w:p>
    <w:p w14:paraId="7F56C2B9" w14:textId="77777777" w:rsidR="0065259D" w:rsidRPr="0065259D" w:rsidRDefault="0065259D" w:rsidP="0065259D">
      <w:pPr>
        <w:tabs>
          <w:tab w:val="left" w:pos="720"/>
        </w:tabs>
        <w:spacing w:line="264" w:lineRule="auto"/>
        <w:ind w:left="900" w:hanging="360"/>
        <w:rPr>
          <w:b/>
          <w:szCs w:val="24"/>
        </w:rPr>
      </w:pPr>
    </w:p>
    <w:p w14:paraId="6A31BC57" w14:textId="77777777" w:rsidR="00975778" w:rsidRDefault="00975778" w:rsidP="00975778">
      <w:pPr>
        <w:pStyle w:val="BodyText"/>
      </w:pPr>
      <w:r w:rsidRPr="0065259D">
        <w:rPr>
          <w:b/>
          <w:bCs/>
        </w:rPr>
        <w:t>Finding 5.</w:t>
      </w:r>
      <w:r>
        <w:t xml:space="preserve"> Twelve Programmable Thermostats (i.e., MEA-2023.02.22-484002, MEA-2023.02.22-484010, MEA-2023.02.22-483958, etc.) and five Thermostat Education (MEA-2023.02.22-479676, MEA-2023.02.22-479688, MEA-2023.03.09-491524, MEA-2023.03.24-500432, and MEA-2023.04.07-509396) measures used Boiler values for Gas_Heating_Consumption (1,977.3 therms) in the ex ante savings where the tracking data defined the heating system type as a Furnace. Guidehouse confirmed these measures had a Furnace heating type in the tracking data “System” tab.</w:t>
      </w:r>
    </w:p>
    <w:p w14:paraId="7D5F7D19" w14:textId="20CE2D56" w:rsidR="00975778" w:rsidRDefault="00975778" w:rsidP="0065259D">
      <w:pPr>
        <w:tabs>
          <w:tab w:val="left" w:pos="720"/>
        </w:tabs>
        <w:spacing w:line="264" w:lineRule="auto"/>
        <w:ind w:left="900" w:hanging="360"/>
        <w:rPr>
          <w:bCs/>
          <w:szCs w:val="24"/>
        </w:rPr>
      </w:pPr>
      <w:r w:rsidRPr="0065259D">
        <w:rPr>
          <w:b/>
          <w:szCs w:val="24"/>
        </w:rPr>
        <w:t xml:space="preserve">Recommendation 5. </w:t>
      </w:r>
      <w:r w:rsidRPr="0065259D">
        <w:rPr>
          <w:bCs/>
          <w:szCs w:val="24"/>
        </w:rPr>
        <w:t>Update Gas_Heating_Consumption in the ex ante savings calculation to 1,005 or 861 therms depending on the climate zone for Furnace heating types.</w:t>
      </w:r>
    </w:p>
    <w:p w14:paraId="6F3A855C" w14:textId="77777777" w:rsidR="0065259D" w:rsidRDefault="0065259D" w:rsidP="0065259D">
      <w:pPr>
        <w:tabs>
          <w:tab w:val="left" w:pos="720"/>
        </w:tabs>
        <w:spacing w:line="264" w:lineRule="auto"/>
        <w:ind w:left="900" w:hanging="360"/>
      </w:pPr>
    </w:p>
    <w:p w14:paraId="1CC9A14A" w14:textId="5298FF0B" w:rsidR="00975778" w:rsidRDefault="00975778" w:rsidP="00975778">
      <w:pPr>
        <w:pStyle w:val="BodyText"/>
      </w:pPr>
      <w:r w:rsidRPr="0065259D">
        <w:rPr>
          <w:b/>
          <w:bCs/>
        </w:rPr>
        <w:t>Finding 6.</w:t>
      </w:r>
      <w:r>
        <w:t xml:space="preserve"> 212 instances of DHW Pipe Insulation did not provide R values in the tracking data (e.g. MEA-2024.01.04-634507, MEA-2024.01.04-634521, MEA-2024.01.04-634532, etc.). Guidehouse assumed R3 or R2 for these measures.</w:t>
      </w:r>
    </w:p>
    <w:p w14:paraId="3465AFE8" w14:textId="6AD19236" w:rsidR="0065259D" w:rsidRDefault="00975778" w:rsidP="0065259D">
      <w:pPr>
        <w:tabs>
          <w:tab w:val="left" w:pos="720"/>
        </w:tabs>
        <w:spacing w:line="264" w:lineRule="auto"/>
        <w:ind w:left="900" w:hanging="360"/>
        <w:rPr>
          <w:bCs/>
          <w:szCs w:val="24"/>
        </w:rPr>
      </w:pPr>
      <w:r w:rsidRPr="0065259D">
        <w:rPr>
          <w:b/>
          <w:szCs w:val="24"/>
        </w:rPr>
        <w:t xml:space="preserve">Recommendation 6. </w:t>
      </w:r>
      <w:r w:rsidRPr="0065259D">
        <w:rPr>
          <w:bCs/>
          <w:szCs w:val="24"/>
        </w:rPr>
        <w:t>Include R values for each instance of DHW Pipe Insulation in the tracking data.</w:t>
      </w:r>
    </w:p>
    <w:p w14:paraId="50546978" w14:textId="77777777" w:rsidR="0065259D" w:rsidRDefault="0065259D" w:rsidP="0065259D">
      <w:pPr>
        <w:tabs>
          <w:tab w:val="left" w:pos="720"/>
        </w:tabs>
        <w:spacing w:line="264" w:lineRule="auto"/>
        <w:ind w:left="900" w:hanging="360"/>
      </w:pPr>
    </w:p>
    <w:p w14:paraId="6A4021E4" w14:textId="422C3122" w:rsidR="00975778" w:rsidRDefault="00975778" w:rsidP="00975778">
      <w:pPr>
        <w:pStyle w:val="BodyText"/>
      </w:pPr>
      <w:r w:rsidRPr="0065259D">
        <w:rPr>
          <w:b/>
          <w:bCs/>
        </w:rPr>
        <w:t>Finding 7.</w:t>
      </w:r>
      <w:r>
        <w:t xml:space="preserve"> One Door Sweep measure (MEA-2023.12.14-624836) was located in climate zone 2, but ex ante savings reflected climate zone 1. Guidehouse confirmed this measure was located in climate zone 2 based on zip code and county from tracking data.</w:t>
      </w:r>
    </w:p>
    <w:p w14:paraId="39610E7B" w14:textId="77777777" w:rsidR="00975778" w:rsidRDefault="00975778" w:rsidP="00975778">
      <w:pPr>
        <w:pStyle w:val="BodyText"/>
      </w:pPr>
    </w:p>
    <w:p w14:paraId="5B7558AD" w14:textId="77777777" w:rsidR="00975778" w:rsidRDefault="00975778" w:rsidP="00975778">
      <w:pPr>
        <w:pStyle w:val="BodyText"/>
      </w:pPr>
    </w:p>
    <w:p w14:paraId="3FD7D670" w14:textId="77777777" w:rsidR="00975778" w:rsidRDefault="00975778" w:rsidP="0065259D">
      <w:pPr>
        <w:tabs>
          <w:tab w:val="left" w:pos="720"/>
        </w:tabs>
        <w:spacing w:line="264" w:lineRule="auto"/>
        <w:ind w:left="900" w:hanging="360"/>
        <w:rPr>
          <w:bCs/>
          <w:szCs w:val="24"/>
        </w:rPr>
      </w:pPr>
      <w:r w:rsidRPr="0065259D">
        <w:rPr>
          <w:b/>
          <w:szCs w:val="24"/>
        </w:rPr>
        <w:t xml:space="preserve">Recommendation 7.  </w:t>
      </w:r>
      <w:r w:rsidRPr="0065259D">
        <w:rPr>
          <w:bCs/>
          <w:szCs w:val="24"/>
        </w:rPr>
        <w:t>Update ex ante savings for the Door Sweep measure to always reflect the correct climate zone.</w:t>
      </w:r>
    </w:p>
    <w:p w14:paraId="556A3B11" w14:textId="77777777" w:rsidR="0065259D" w:rsidRPr="0065259D" w:rsidRDefault="0065259D" w:rsidP="0065259D">
      <w:pPr>
        <w:tabs>
          <w:tab w:val="left" w:pos="720"/>
        </w:tabs>
        <w:spacing w:line="264" w:lineRule="auto"/>
        <w:ind w:left="900" w:hanging="360"/>
        <w:rPr>
          <w:b/>
          <w:szCs w:val="24"/>
        </w:rPr>
      </w:pPr>
    </w:p>
    <w:p w14:paraId="00825468" w14:textId="77777777" w:rsidR="00975778" w:rsidRDefault="00975778" w:rsidP="00975778">
      <w:pPr>
        <w:pStyle w:val="BodyText"/>
      </w:pPr>
      <w:r w:rsidRPr="0065259D">
        <w:rPr>
          <w:b/>
          <w:bCs/>
        </w:rPr>
        <w:t>Finding 8.</w:t>
      </w:r>
      <w:r>
        <w:t xml:space="preserve"> The ISR values for two VHA Bathroom Aerator measures (MEA-2023.03.24-498867 and MEA-2023.03.24-498895) are reported incorrectly in the tracking data. Ex ante savings reflect the correct value.</w:t>
      </w:r>
    </w:p>
    <w:p w14:paraId="5A61A2C9" w14:textId="38F07E10" w:rsidR="00975778" w:rsidRDefault="00975778" w:rsidP="0065259D">
      <w:pPr>
        <w:tabs>
          <w:tab w:val="left" w:pos="720"/>
        </w:tabs>
        <w:spacing w:line="264" w:lineRule="auto"/>
        <w:ind w:left="900" w:hanging="360"/>
        <w:rPr>
          <w:bCs/>
          <w:szCs w:val="24"/>
        </w:rPr>
      </w:pPr>
      <w:r w:rsidRPr="0065259D">
        <w:rPr>
          <w:b/>
          <w:szCs w:val="24"/>
        </w:rPr>
        <w:t xml:space="preserve">Recommendation 8. </w:t>
      </w:r>
      <w:r w:rsidRPr="0065259D">
        <w:rPr>
          <w:bCs/>
          <w:szCs w:val="24"/>
        </w:rPr>
        <w:t>Update tracking data to accurately reflect ISR values. VHA Aerators should use an ISR of 0.77, DI should use an ISR of 0.93. No changes are required to the ex ante savings algorithm.</w:t>
      </w:r>
    </w:p>
    <w:p w14:paraId="3F0E82EE" w14:textId="77777777" w:rsidR="0065259D" w:rsidRDefault="0065259D" w:rsidP="0065259D">
      <w:pPr>
        <w:tabs>
          <w:tab w:val="left" w:pos="720"/>
        </w:tabs>
        <w:spacing w:line="264" w:lineRule="auto"/>
        <w:ind w:left="900" w:hanging="360"/>
      </w:pPr>
    </w:p>
    <w:p w14:paraId="6EAED4A8" w14:textId="77777777" w:rsidR="00975778" w:rsidRDefault="00975778" w:rsidP="00975778">
      <w:pPr>
        <w:pStyle w:val="BodyText"/>
      </w:pPr>
      <w:r w:rsidRPr="0065259D">
        <w:rPr>
          <w:b/>
          <w:bCs/>
        </w:rPr>
        <w:t>Finding 9.</w:t>
      </w:r>
      <w:r>
        <w:t xml:space="preserve"> The ISR values for two DI Handheld Showerheads (MEA-2023.03.23-497782 and MEA-2023.04.07-505865), one DI Showerhead (MEA-2023.03.23-498115), and two VHA Handheld Showerheads (MEA-2023.03.24-499099 and MEA-2023.03.24-499121) are reported incorrectly in the tracking data. Ex ante savings reflect the correct value.</w:t>
      </w:r>
    </w:p>
    <w:p w14:paraId="7ED47E80" w14:textId="0E8AFA96" w:rsidR="00975778" w:rsidRDefault="00975778" w:rsidP="0065259D">
      <w:pPr>
        <w:tabs>
          <w:tab w:val="left" w:pos="720"/>
        </w:tabs>
        <w:spacing w:line="264" w:lineRule="auto"/>
        <w:ind w:left="900" w:hanging="360"/>
        <w:rPr>
          <w:bCs/>
          <w:szCs w:val="24"/>
        </w:rPr>
      </w:pPr>
      <w:r w:rsidRPr="0065259D">
        <w:rPr>
          <w:b/>
          <w:szCs w:val="24"/>
        </w:rPr>
        <w:t xml:space="preserve">Recommendation 9. </w:t>
      </w:r>
      <w:r w:rsidRPr="0065259D">
        <w:rPr>
          <w:bCs/>
          <w:szCs w:val="24"/>
        </w:rPr>
        <w:t>Update tracking data to accurately reflect ISR values. VHA Showerheads should use an ISR of 0.803, DI should use an ISR of 0.96. No changes are required to the ex ante savings algorithm.</w:t>
      </w:r>
    </w:p>
    <w:p w14:paraId="2A7968C4" w14:textId="77777777" w:rsidR="0065259D" w:rsidRDefault="0065259D" w:rsidP="0065259D">
      <w:pPr>
        <w:tabs>
          <w:tab w:val="left" w:pos="720"/>
        </w:tabs>
        <w:spacing w:line="264" w:lineRule="auto"/>
        <w:ind w:left="900" w:hanging="360"/>
      </w:pPr>
    </w:p>
    <w:p w14:paraId="35C5A0EA" w14:textId="0A785FB6" w:rsidR="00975778" w:rsidRDefault="00975778" w:rsidP="00975778">
      <w:pPr>
        <w:pStyle w:val="BodyText"/>
      </w:pPr>
      <w:r w:rsidRPr="0065259D">
        <w:rPr>
          <w:b/>
          <w:bCs/>
        </w:rPr>
        <w:t>Finding 10.</w:t>
      </w:r>
      <w:r>
        <w:t xml:space="preserve"> The ISR values for two DI Kitchen Aerators (MEA-2023.04.07-506188 and MEA-2023.04.13-512321) and one VHA Kitchen Aerator (MEA-2023.03.24-499426) are reported incorrectly in the tracking data. Ex ante savings reflect the correct value.</w:t>
      </w:r>
    </w:p>
    <w:p w14:paraId="13E48350" w14:textId="2CC362FF" w:rsidR="00975778" w:rsidRDefault="00975778" w:rsidP="0065259D">
      <w:pPr>
        <w:tabs>
          <w:tab w:val="left" w:pos="720"/>
        </w:tabs>
        <w:spacing w:line="264" w:lineRule="auto"/>
        <w:ind w:left="900" w:hanging="360"/>
        <w:rPr>
          <w:bCs/>
          <w:szCs w:val="24"/>
        </w:rPr>
      </w:pPr>
      <w:r w:rsidRPr="0065259D">
        <w:rPr>
          <w:b/>
          <w:szCs w:val="24"/>
        </w:rPr>
        <w:t xml:space="preserve">Recommendation 10. </w:t>
      </w:r>
      <w:r w:rsidRPr="0065259D">
        <w:rPr>
          <w:bCs/>
          <w:szCs w:val="24"/>
        </w:rPr>
        <w:t>Update tracking data to accurately reflect ISR values. VHA Aerators should use an ISR of 0.77, DI should use an ISR of 0.93. No changes are required to the ex ante savings algorithm.</w:t>
      </w:r>
    </w:p>
    <w:p w14:paraId="303AB05E" w14:textId="77777777" w:rsidR="0065259D" w:rsidRDefault="0065259D" w:rsidP="0065259D">
      <w:pPr>
        <w:tabs>
          <w:tab w:val="left" w:pos="720"/>
        </w:tabs>
        <w:spacing w:line="264" w:lineRule="auto"/>
        <w:ind w:left="900" w:hanging="360"/>
      </w:pPr>
    </w:p>
    <w:p w14:paraId="30802698" w14:textId="15F82417" w:rsidR="00975778" w:rsidRDefault="00975778" w:rsidP="00975778">
      <w:pPr>
        <w:pStyle w:val="BodyText"/>
      </w:pPr>
      <w:r w:rsidRPr="0065259D">
        <w:rPr>
          <w:b/>
          <w:bCs/>
        </w:rPr>
        <w:t>Finding 11.</w:t>
      </w:r>
      <w:r>
        <w:t xml:space="preserve"> The GPM values for 65 VHA Showerheads (e.g. MEA-2023.02.22-479548, MEA-2023.02.22-479541, MEA-2023.02.22-475069, etc.) and three DI Showerheads (MEA-2023.04.14-524161, MEA-2023.04.14-524162, and MEA-2023.04.14-524160) are reported incorrectly in the tracking data. Ex ante savings reflect the correct value.</w:t>
      </w:r>
    </w:p>
    <w:p w14:paraId="4B0E2A12" w14:textId="1371A58E" w:rsidR="00975778" w:rsidRDefault="00975778" w:rsidP="0065259D">
      <w:pPr>
        <w:tabs>
          <w:tab w:val="left" w:pos="720"/>
        </w:tabs>
        <w:spacing w:line="264" w:lineRule="auto"/>
        <w:ind w:left="900" w:hanging="360"/>
        <w:rPr>
          <w:bCs/>
          <w:szCs w:val="24"/>
        </w:rPr>
      </w:pPr>
      <w:r w:rsidRPr="0065259D">
        <w:rPr>
          <w:b/>
          <w:szCs w:val="24"/>
        </w:rPr>
        <w:t xml:space="preserve">Recommendation 11. </w:t>
      </w:r>
      <w:r w:rsidRPr="0065259D">
        <w:rPr>
          <w:bCs/>
          <w:szCs w:val="24"/>
        </w:rPr>
        <w:t>Update the tracking data to accurately reflect the GPM values. VHA projects should have a GPM value of 2.35, DI should use a GPM of 2.24. No changes are required to the ex ante savings algorithm.</w:t>
      </w:r>
    </w:p>
    <w:p w14:paraId="124E0EE6" w14:textId="77777777" w:rsidR="0065259D" w:rsidRDefault="0065259D" w:rsidP="0065259D">
      <w:pPr>
        <w:tabs>
          <w:tab w:val="left" w:pos="720"/>
        </w:tabs>
        <w:spacing w:line="264" w:lineRule="auto"/>
        <w:ind w:left="900" w:hanging="360"/>
      </w:pPr>
    </w:p>
    <w:p w14:paraId="7742B590" w14:textId="33C53E92" w:rsidR="00975778" w:rsidRDefault="00975778" w:rsidP="00975778">
      <w:pPr>
        <w:pStyle w:val="BodyText"/>
      </w:pPr>
      <w:r w:rsidRPr="0065259D">
        <w:rPr>
          <w:b/>
          <w:bCs/>
        </w:rPr>
        <w:t>Finding 12.</w:t>
      </w:r>
      <w:r>
        <w:t xml:space="preserve"> Two instances of Duct Sealing did not result in a 100% realization rate: MEA-2023.12.29-632088 and MEA-2023.11.29-612004. Guidehouse confirmed all inputs from the tracking data match the deemed values from the TRM v11.0, but could not determine a singular cause for the discrepancy between ex ante and verified savings.</w:t>
      </w:r>
    </w:p>
    <w:p w14:paraId="00C3402E" w14:textId="553C501E" w:rsidR="00975778" w:rsidRPr="0065259D" w:rsidRDefault="00975778" w:rsidP="0065259D">
      <w:pPr>
        <w:tabs>
          <w:tab w:val="left" w:pos="720"/>
        </w:tabs>
        <w:spacing w:line="264" w:lineRule="auto"/>
        <w:ind w:left="900" w:hanging="360"/>
        <w:rPr>
          <w:b/>
          <w:szCs w:val="24"/>
        </w:rPr>
      </w:pPr>
      <w:r w:rsidRPr="0065259D">
        <w:rPr>
          <w:b/>
          <w:szCs w:val="24"/>
        </w:rPr>
        <w:t xml:space="preserve">Recommendation 12. </w:t>
      </w:r>
      <w:r w:rsidRPr="0065259D">
        <w:rPr>
          <w:bCs/>
          <w:szCs w:val="24"/>
        </w:rPr>
        <w:t>Ensure the actual values (Duct Leakage Reduction in CFM25, Input Capacity Heat, Equipment Efficiency, and System Efficiency) reported in the tracking data accurately reflect what was used in the ex ante savings calculations.</w:t>
      </w:r>
    </w:p>
    <w:p w14:paraId="31286007" w14:textId="77777777" w:rsidR="00975778" w:rsidRDefault="00975778" w:rsidP="00975778">
      <w:pPr>
        <w:pStyle w:val="Heading5"/>
      </w:pPr>
      <w:bookmarkStart w:id="25" w:name="_Ref162437992"/>
      <w:bookmarkStart w:id="26" w:name="_Toc162440687"/>
      <w:bookmarkStart w:id="27" w:name="_Toc162522869"/>
      <w:r>
        <w:t>Impact Analysis Methodology</w:t>
      </w:r>
      <w:bookmarkEnd w:id="25"/>
      <w:bookmarkEnd w:id="26"/>
      <w:bookmarkEnd w:id="27"/>
    </w:p>
    <w:p w14:paraId="74F8CC60" w14:textId="77777777" w:rsidR="00975778" w:rsidRDefault="00975778" w:rsidP="00975778">
      <w:pPr>
        <w:rPr>
          <w:b/>
          <w:bCs/>
          <w:color w:val="024A5A" w:themeColor="text2" w:themeShade="BF"/>
        </w:rPr>
      </w:pPr>
      <w:r w:rsidRPr="00244A0C">
        <w:t>The evaluation team verified unit savings for each program measure using the impact algorithm sources found in the Illinois Statewide Technical Reference Manual v1</w:t>
      </w:r>
      <w:r>
        <w:t>1</w:t>
      </w:r>
      <w:r w:rsidRPr="00244A0C">
        <w:t>.0</w:t>
      </w:r>
      <w:r>
        <w:t xml:space="preserve"> (IL-TRM)</w:t>
      </w:r>
      <w:r>
        <w:rPr>
          <w:rStyle w:val="FootnoteReference"/>
        </w:rPr>
        <w:footnoteReference w:id="2"/>
      </w:r>
      <w:r>
        <w:t xml:space="preserve">. </w:t>
      </w:r>
      <w:r w:rsidRPr="1C32C6E5">
        <w:t>The evaluation team</w:t>
      </w:r>
      <w:r>
        <w:t>:</w:t>
      </w:r>
      <w:r w:rsidRPr="1C32C6E5">
        <w:t xml:space="preserve"> </w:t>
      </w:r>
    </w:p>
    <w:p w14:paraId="07C564EE" w14:textId="77777777" w:rsidR="00975778" w:rsidRDefault="00975778" w:rsidP="00975778">
      <w:pPr>
        <w:pStyle w:val="ListParagraph"/>
        <w:numPr>
          <w:ilvl w:val="0"/>
          <w:numId w:val="40"/>
        </w:numPr>
      </w:pPr>
      <w:r w:rsidRPr="1C32C6E5">
        <w:t>Validat</w:t>
      </w:r>
      <w:r>
        <w:t>ed</w:t>
      </w:r>
      <w:r w:rsidRPr="1C32C6E5">
        <w:t xml:space="preserve"> the savings algorithm</w:t>
      </w:r>
      <w:r>
        <w:t>s were</w:t>
      </w:r>
      <w:r w:rsidRPr="1C32C6E5">
        <w:t xml:space="preserve"> applied correctly.</w:t>
      </w:r>
    </w:p>
    <w:p w14:paraId="3ABDC139" w14:textId="77777777" w:rsidR="00975778" w:rsidRDefault="00975778" w:rsidP="00975778">
      <w:pPr>
        <w:pStyle w:val="ListParagraph"/>
        <w:numPr>
          <w:ilvl w:val="0"/>
          <w:numId w:val="40"/>
        </w:numPr>
      </w:pPr>
      <w:r w:rsidRPr="1C32C6E5">
        <w:t>Cross-check</w:t>
      </w:r>
      <w:r>
        <w:t>ed</w:t>
      </w:r>
      <w:r w:rsidRPr="1C32C6E5">
        <w:t xml:space="preserve"> per-unit savings values in the program tracking data with the IL-TRM </w:t>
      </w:r>
      <w:r>
        <w:t>v11.0</w:t>
      </w:r>
      <w:r w:rsidRPr="1C32C6E5">
        <w:t>.</w:t>
      </w:r>
    </w:p>
    <w:p w14:paraId="1CAA7B7B" w14:textId="77777777" w:rsidR="00975778" w:rsidRDefault="00975778" w:rsidP="00975778">
      <w:pPr>
        <w:pStyle w:val="ListParagraph"/>
        <w:numPr>
          <w:ilvl w:val="0"/>
          <w:numId w:val="40"/>
        </w:numPr>
      </w:pPr>
      <w:r w:rsidRPr="1C32C6E5">
        <w:t>Multiplying the verified per-unit savings value by the quantity reported in the tracking data. The team calculated verified net savings by multiplying the verified gross savings estimates by a NTG ratio. In 202</w:t>
      </w:r>
      <w:r>
        <w:t>3</w:t>
      </w:r>
      <w:r w:rsidRPr="1C32C6E5">
        <w:t>, NTG estimates used to calculate the net verified savings were based on past evaluation research and defined by a consensus process through the Illinois SAG.</w:t>
      </w:r>
    </w:p>
    <w:p w14:paraId="534FD401" w14:textId="77777777" w:rsidR="00975778" w:rsidRDefault="00975778" w:rsidP="00975778">
      <w:pPr>
        <w:pStyle w:val="ListParagraph"/>
        <w:numPr>
          <w:ilvl w:val="0"/>
          <w:numId w:val="40"/>
        </w:numPr>
      </w:pPr>
      <w:r>
        <w:t xml:space="preserve">For Disadvantaged Areas (DAC) postal codes, a NTG ratio of 1.0 is used for all Nicor Gas programs. </w:t>
      </w:r>
    </w:p>
    <w:p w14:paraId="38851EA7" w14:textId="77777777" w:rsidR="00975778" w:rsidRDefault="00975778" w:rsidP="00975778">
      <w:pPr>
        <w:pStyle w:val="Heading5"/>
      </w:pPr>
      <w:bookmarkStart w:id="28" w:name="_Toc162440688"/>
      <w:bookmarkStart w:id="29" w:name="_Toc162522870"/>
      <w:r>
        <w:t>Program Specific Inputs for the Illinois TRC</w:t>
      </w:r>
      <w:bookmarkEnd w:id="28"/>
      <w:bookmarkEnd w:id="29"/>
    </w:p>
    <w:p w14:paraId="65F5C2E9" w14:textId="77777777" w:rsidR="00975778" w:rsidRPr="00D12853" w:rsidRDefault="00975778" w:rsidP="00975778">
      <w:r>
        <w:fldChar w:fldCharType="begin"/>
      </w:r>
      <w:r>
        <w:instrText xml:space="preserve"> REF _Ref162435165 \h </w:instrText>
      </w:r>
      <w:r>
        <w:fldChar w:fldCharType="separate"/>
      </w:r>
      <w:r>
        <w:t xml:space="preserve">Table </w:t>
      </w:r>
      <w:r>
        <w:rPr>
          <w:noProof/>
        </w:rPr>
        <w:t>B</w:t>
      </w:r>
      <w:r>
        <w:noBreakHyphen/>
      </w:r>
      <w:r>
        <w:rPr>
          <w:noProof/>
        </w:rPr>
        <w:t>1</w:t>
      </w:r>
      <w:r>
        <w:fldChar w:fldCharType="end"/>
      </w:r>
      <w:r>
        <w:t xml:space="preserve"> </w:t>
      </w:r>
      <w:r w:rsidRPr="00D12853">
        <w:t xml:space="preserve">shows the Total Resource Cost (TRC) cost-effectiveness analysis inputs available at the time of </w:t>
      </w:r>
      <w:r>
        <w:t xml:space="preserve">producing </w:t>
      </w:r>
      <w:r w:rsidRPr="00D12853">
        <w:t>this impact evaluation report. Additional required cost data (e.g., measure costs, program level incentive and non-incentive costs) are not included in this table and will be provided to the evaluation team later.</w:t>
      </w:r>
      <w:r>
        <w:t xml:space="preserve"> Guidehouse will include annual and lifetime water savings and greenhouse gas reductions in the end of year summary report.</w:t>
      </w:r>
    </w:p>
    <w:p w14:paraId="2043411C" w14:textId="77777777" w:rsidR="00975778" w:rsidRPr="00D12853" w:rsidRDefault="00975778" w:rsidP="00975778"/>
    <w:p w14:paraId="4F258831" w14:textId="77777777" w:rsidR="00975778" w:rsidRDefault="00975778" w:rsidP="00975778">
      <w:pPr>
        <w:pStyle w:val="Caption"/>
      </w:pPr>
      <w:bookmarkStart w:id="30" w:name="_Toc162440696"/>
      <w:bookmarkStart w:id="31" w:name="_Toc162522806"/>
      <w:r>
        <w:t xml:space="preserve">Table </w:t>
      </w:r>
      <w:r>
        <w:fldChar w:fldCharType="begin"/>
      </w:r>
      <w:r>
        <w:instrText xml:space="preserve"> STYLEREF 5 \s </w:instrText>
      </w:r>
      <w:r>
        <w:fldChar w:fldCharType="separate"/>
      </w:r>
      <w:r>
        <w:rPr>
          <w:noProof/>
        </w:rPr>
        <w:t>B</w:t>
      </w:r>
      <w:r>
        <w:fldChar w:fldCharType="end"/>
      </w:r>
      <w:r>
        <w:noBreakHyphen/>
      </w:r>
      <w:r>
        <w:fldChar w:fldCharType="begin"/>
      </w:r>
      <w:r>
        <w:instrText xml:space="preserve"> SEQ Table \* ARABIC \s 5 </w:instrText>
      </w:r>
      <w:r>
        <w:fldChar w:fldCharType="separate"/>
      </w:r>
      <w:r>
        <w:rPr>
          <w:noProof/>
        </w:rPr>
        <w:t>1</w:t>
      </w:r>
      <w:r>
        <w:fldChar w:fldCharType="end"/>
      </w:r>
      <w:r>
        <w:t>.</w:t>
      </w:r>
      <w:r w:rsidDel="00146395">
        <w:t xml:space="preserve"> </w:t>
      </w:r>
      <w:r>
        <w:t>2023 HES Program Verified Cost Effectiveness Inputs</w:t>
      </w:r>
      <w:bookmarkEnd w:id="30"/>
      <w:bookmarkEnd w:id="31"/>
    </w:p>
    <w:tbl>
      <w:tblPr>
        <w:tblW w:w="5000" w:type="pct"/>
        <w:tblLook w:val="04A0" w:firstRow="1" w:lastRow="0" w:firstColumn="1" w:lastColumn="0" w:noHBand="0" w:noVBand="1"/>
      </w:tblPr>
      <w:tblGrid>
        <w:gridCol w:w="1405"/>
        <w:gridCol w:w="1611"/>
        <w:gridCol w:w="1638"/>
        <w:gridCol w:w="946"/>
        <w:gridCol w:w="900"/>
        <w:gridCol w:w="918"/>
        <w:gridCol w:w="1024"/>
        <w:gridCol w:w="918"/>
      </w:tblGrid>
      <w:tr w:rsidR="00975778" w:rsidRPr="0007508E" w14:paraId="72D44528" w14:textId="77777777" w:rsidTr="00C62F88">
        <w:trPr>
          <w:trHeight w:val="1110"/>
          <w:tblHeader/>
        </w:trPr>
        <w:tc>
          <w:tcPr>
            <w:tcW w:w="751" w:type="pct"/>
            <w:tcBorders>
              <w:top w:val="nil"/>
              <w:left w:val="nil"/>
              <w:bottom w:val="single" w:sz="12" w:space="0" w:color="95D600"/>
              <w:right w:val="nil"/>
            </w:tcBorders>
            <w:shd w:val="clear" w:color="000000" w:fill="036479"/>
            <w:vAlign w:val="center"/>
            <w:hideMark/>
          </w:tcPr>
          <w:p w14:paraId="6DE6A267" w14:textId="77777777" w:rsidR="00975778" w:rsidRPr="0007508E" w:rsidRDefault="00975778" w:rsidP="00C62F88">
            <w:pPr>
              <w:rPr>
                <w:rFonts w:ascii="Arial Narrow" w:hAnsi="Arial Narrow" w:cs="Calibri"/>
                <w:b/>
                <w:bCs/>
                <w:color w:val="FFFFFF"/>
                <w:sz w:val="20"/>
              </w:rPr>
            </w:pPr>
            <w:r w:rsidRPr="0007508E">
              <w:rPr>
                <w:rFonts w:ascii="Arial Narrow" w:hAnsi="Arial Narrow" w:cs="Calibri"/>
                <w:b/>
                <w:bCs/>
                <w:color w:val="FFFFFF"/>
                <w:sz w:val="20"/>
              </w:rPr>
              <w:t>Program Path</w:t>
            </w:r>
          </w:p>
        </w:tc>
        <w:tc>
          <w:tcPr>
            <w:tcW w:w="861" w:type="pct"/>
            <w:tcBorders>
              <w:top w:val="nil"/>
              <w:left w:val="nil"/>
              <w:bottom w:val="single" w:sz="12" w:space="0" w:color="95D600"/>
              <w:right w:val="nil"/>
            </w:tcBorders>
            <w:shd w:val="clear" w:color="000000" w:fill="036479"/>
            <w:vAlign w:val="center"/>
            <w:hideMark/>
          </w:tcPr>
          <w:p w14:paraId="43F14B1E" w14:textId="77777777" w:rsidR="00975778" w:rsidRPr="0007508E" w:rsidRDefault="00975778" w:rsidP="00C62F88">
            <w:pPr>
              <w:rPr>
                <w:rFonts w:ascii="Arial Narrow" w:hAnsi="Arial Narrow" w:cs="Calibri"/>
                <w:b/>
                <w:bCs/>
                <w:color w:val="FFFFFF"/>
                <w:sz w:val="20"/>
              </w:rPr>
            </w:pPr>
            <w:r w:rsidRPr="0007508E">
              <w:rPr>
                <w:rFonts w:ascii="Arial Narrow" w:hAnsi="Arial Narrow" w:cs="Calibri"/>
                <w:b/>
                <w:bCs/>
                <w:color w:val="FFFFFF"/>
                <w:sz w:val="20"/>
              </w:rPr>
              <w:t>Savings Category</w:t>
            </w:r>
          </w:p>
        </w:tc>
        <w:tc>
          <w:tcPr>
            <w:tcW w:w="875" w:type="pct"/>
            <w:tcBorders>
              <w:top w:val="nil"/>
              <w:left w:val="nil"/>
              <w:bottom w:val="single" w:sz="12" w:space="0" w:color="95D600"/>
              <w:right w:val="nil"/>
            </w:tcBorders>
            <w:shd w:val="clear" w:color="000000" w:fill="036479"/>
            <w:vAlign w:val="center"/>
            <w:hideMark/>
          </w:tcPr>
          <w:p w14:paraId="1ADBA7ED" w14:textId="77777777" w:rsidR="00975778" w:rsidRPr="0007508E" w:rsidRDefault="00975778" w:rsidP="00C62F88">
            <w:pPr>
              <w:rPr>
                <w:rFonts w:ascii="Arial Narrow" w:hAnsi="Arial Narrow" w:cs="Calibri"/>
                <w:b/>
                <w:bCs/>
                <w:color w:val="FFFFFF"/>
                <w:sz w:val="20"/>
              </w:rPr>
            </w:pPr>
            <w:r w:rsidRPr="0007508E">
              <w:rPr>
                <w:rFonts w:ascii="Arial Narrow" w:hAnsi="Arial Narrow" w:cs="Calibri"/>
                <w:b/>
                <w:bCs/>
                <w:color w:val="FFFFFF"/>
                <w:sz w:val="20"/>
              </w:rPr>
              <w:t>Units</w:t>
            </w:r>
          </w:p>
        </w:tc>
        <w:tc>
          <w:tcPr>
            <w:tcW w:w="505" w:type="pct"/>
            <w:tcBorders>
              <w:top w:val="nil"/>
              <w:left w:val="nil"/>
              <w:bottom w:val="single" w:sz="12" w:space="0" w:color="95D600"/>
              <w:right w:val="nil"/>
            </w:tcBorders>
            <w:shd w:val="clear" w:color="000000" w:fill="036479"/>
            <w:vAlign w:val="center"/>
            <w:hideMark/>
          </w:tcPr>
          <w:p w14:paraId="77C5E365" w14:textId="77777777" w:rsidR="00975778" w:rsidRPr="0007508E" w:rsidRDefault="00975778" w:rsidP="00C62F88">
            <w:pPr>
              <w:jc w:val="right"/>
              <w:rPr>
                <w:rFonts w:ascii="Arial Narrow" w:hAnsi="Arial Narrow" w:cs="Calibri"/>
                <w:b/>
                <w:bCs/>
                <w:color w:val="FFFFFF"/>
                <w:sz w:val="20"/>
              </w:rPr>
            </w:pPr>
            <w:r w:rsidRPr="0007508E">
              <w:rPr>
                <w:rFonts w:ascii="Arial Narrow" w:hAnsi="Arial Narrow" w:cs="Calibri"/>
                <w:b/>
                <w:bCs/>
                <w:color w:val="FFFFFF"/>
                <w:sz w:val="20"/>
              </w:rPr>
              <w:t>Quantity</w:t>
            </w:r>
          </w:p>
        </w:tc>
        <w:tc>
          <w:tcPr>
            <w:tcW w:w="481" w:type="pct"/>
            <w:tcBorders>
              <w:top w:val="nil"/>
              <w:left w:val="nil"/>
              <w:bottom w:val="single" w:sz="12" w:space="0" w:color="95D600"/>
              <w:right w:val="nil"/>
            </w:tcBorders>
            <w:shd w:val="clear" w:color="000000" w:fill="036479"/>
            <w:vAlign w:val="center"/>
            <w:hideMark/>
          </w:tcPr>
          <w:p w14:paraId="7DB191A6" w14:textId="77777777" w:rsidR="00975778" w:rsidRPr="0007508E" w:rsidRDefault="00975778" w:rsidP="00C62F88">
            <w:pPr>
              <w:jc w:val="right"/>
              <w:rPr>
                <w:rFonts w:ascii="Arial Narrow" w:hAnsi="Arial Narrow" w:cs="Calibri"/>
                <w:b/>
                <w:bCs/>
                <w:color w:val="FFFFFF"/>
                <w:sz w:val="20"/>
              </w:rPr>
            </w:pPr>
            <w:r w:rsidRPr="0007508E">
              <w:rPr>
                <w:rFonts w:ascii="Arial Narrow" w:hAnsi="Arial Narrow" w:cs="Calibri"/>
                <w:b/>
                <w:bCs/>
                <w:color w:val="FFFFFF"/>
                <w:sz w:val="20"/>
              </w:rPr>
              <w:t>Effective Useful Life</w:t>
            </w:r>
          </w:p>
        </w:tc>
        <w:tc>
          <w:tcPr>
            <w:tcW w:w="490" w:type="pct"/>
            <w:tcBorders>
              <w:top w:val="nil"/>
              <w:left w:val="nil"/>
              <w:bottom w:val="single" w:sz="12" w:space="0" w:color="95D600"/>
              <w:right w:val="nil"/>
            </w:tcBorders>
            <w:shd w:val="clear" w:color="000000" w:fill="036479"/>
            <w:vAlign w:val="center"/>
            <w:hideMark/>
          </w:tcPr>
          <w:p w14:paraId="202D862B" w14:textId="77777777" w:rsidR="00975778" w:rsidRPr="0007508E" w:rsidRDefault="00975778" w:rsidP="00C62F88">
            <w:pPr>
              <w:jc w:val="right"/>
              <w:rPr>
                <w:rFonts w:ascii="Arial Narrow" w:hAnsi="Arial Narrow" w:cs="Calibri"/>
                <w:b/>
                <w:bCs/>
                <w:color w:val="FFFFFF"/>
                <w:sz w:val="20"/>
              </w:rPr>
            </w:pPr>
            <w:r w:rsidRPr="0007508E">
              <w:rPr>
                <w:rFonts w:ascii="Arial Narrow" w:hAnsi="Arial Narrow" w:cs="Calibri"/>
                <w:b/>
                <w:bCs/>
                <w:color w:val="FFFFFF"/>
                <w:sz w:val="20"/>
              </w:rPr>
              <w:t>Ex Ante Gross Savings (Therms)</w:t>
            </w:r>
          </w:p>
        </w:tc>
        <w:tc>
          <w:tcPr>
            <w:tcW w:w="547" w:type="pct"/>
            <w:tcBorders>
              <w:top w:val="nil"/>
              <w:left w:val="nil"/>
              <w:bottom w:val="single" w:sz="12" w:space="0" w:color="95D600"/>
              <w:right w:val="nil"/>
            </w:tcBorders>
            <w:shd w:val="clear" w:color="000000" w:fill="036479"/>
            <w:vAlign w:val="center"/>
            <w:hideMark/>
          </w:tcPr>
          <w:p w14:paraId="0D80D2A7" w14:textId="77777777" w:rsidR="00975778" w:rsidRPr="0007508E" w:rsidRDefault="00975778" w:rsidP="00C62F88">
            <w:pPr>
              <w:jc w:val="right"/>
              <w:rPr>
                <w:rFonts w:ascii="Arial Narrow" w:hAnsi="Arial Narrow" w:cs="Calibri"/>
                <w:b/>
                <w:bCs/>
                <w:color w:val="FFFFFF"/>
                <w:sz w:val="20"/>
              </w:rPr>
            </w:pPr>
            <w:r w:rsidRPr="0007508E">
              <w:rPr>
                <w:rFonts w:ascii="Arial Narrow" w:hAnsi="Arial Narrow" w:cs="Calibri"/>
                <w:b/>
                <w:bCs/>
                <w:color w:val="FFFFFF"/>
                <w:sz w:val="20"/>
              </w:rPr>
              <w:t>Verified Gross Savings (Therms)</w:t>
            </w:r>
          </w:p>
        </w:tc>
        <w:tc>
          <w:tcPr>
            <w:tcW w:w="490" w:type="pct"/>
            <w:tcBorders>
              <w:top w:val="nil"/>
              <w:left w:val="nil"/>
              <w:bottom w:val="single" w:sz="12" w:space="0" w:color="95D600"/>
              <w:right w:val="nil"/>
            </w:tcBorders>
            <w:shd w:val="clear" w:color="000000" w:fill="036479"/>
            <w:vAlign w:val="center"/>
            <w:hideMark/>
          </w:tcPr>
          <w:p w14:paraId="221DF888" w14:textId="77777777" w:rsidR="00975778" w:rsidRPr="0007508E" w:rsidRDefault="00975778" w:rsidP="00C62F88">
            <w:pPr>
              <w:jc w:val="right"/>
              <w:rPr>
                <w:rFonts w:ascii="Arial Narrow" w:hAnsi="Arial Narrow" w:cs="Calibri"/>
                <w:b/>
                <w:bCs/>
                <w:color w:val="FFFFFF"/>
                <w:sz w:val="20"/>
              </w:rPr>
            </w:pPr>
            <w:r w:rsidRPr="0007508E">
              <w:rPr>
                <w:rFonts w:ascii="Arial Narrow" w:hAnsi="Arial Narrow" w:cs="Calibri"/>
                <w:b/>
                <w:bCs/>
                <w:color w:val="FFFFFF"/>
                <w:sz w:val="20"/>
              </w:rPr>
              <w:t>Verified Net Savings (Therms)</w:t>
            </w:r>
          </w:p>
        </w:tc>
      </w:tr>
      <w:tr w:rsidR="00975778" w:rsidRPr="0007508E" w14:paraId="1BE292FC" w14:textId="77777777" w:rsidTr="00C62F88">
        <w:trPr>
          <w:trHeight w:val="540"/>
        </w:trPr>
        <w:tc>
          <w:tcPr>
            <w:tcW w:w="751" w:type="pct"/>
            <w:vMerge w:val="restart"/>
            <w:tcBorders>
              <w:top w:val="nil"/>
              <w:left w:val="nil"/>
              <w:bottom w:val="single" w:sz="8" w:space="0" w:color="B3EFFD"/>
              <w:right w:val="nil"/>
            </w:tcBorders>
            <w:shd w:val="clear" w:color="000000" w:fill="FFFFFF"/>
            <w:vAlign w:val="center"/>
            <w:hideMark/>
          </w:tcPr>
          <w:p w14:paraId="546E01DF"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Direct Install</w:t>
            </w:r>
          </w:p>
        </w:tc>
        <w:tc>
          <w:tcPr>
            <w:tcW w:w="861" w:type="pct"/>
            <w:tcBorders>
              <w:top w:val="nil"/>
              <w:left w:val="nil"/>
              <w:bottom w:val="single" w:sz="8" w:space="0" w:color="B3EFFD"/>
              <w:right w:val="nil"/>
            </w:tcBorders>
            <w:shd w:val="clear" w:color="auto" w:fill="auto"/>
            <w:vAlign w:val="center"/>
            <w:hideMark/>
          </w:tcPr>
          <w:p w14:paraId="1B4AA90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Manual</w:t>
            </w:r>
          </w:p>
        </w:tc>
        <w:tc>
          <w:tcPr>
            <w:tcW w:w="875" w:type="pct"/>
            <w:tcBorders>
              <w:top w:val="nil"/>
              <w:left w:val="nil"/>
              <w:bottom w:val="single" w:sz="8" w:space="0" w:color="B3EFFD"/>
              <w:right w:val="nil"/>
            </w:tcBorders>
            <w:shd w:val="clear" w:color="000000" w:fill="FFFFFF"/>
            <w:noWrap/>
            <w:vAlign w:val="center"/>
            <w:hideMark/>
          </w:tcPr>
          <w:p w14:paraId="1A43ED7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3AF9488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361</w:t>
            </w:r>
          </w:p>
        </w:tc>
        <w:tc>
          <w:tcPr>
            <w:tcW w:w="481" w:type="pct"/>
            <w:tcBorders>
              <w:top w:val="nil"/>
              <w:left w:val="nil"/>
              <w:bottom w:val="single" w:sz="8" w:space="0" w:color="B3EFFD"/>
              <w:right w:val="nil"/>
            </w:tcBorders>
            <w:shd w:val="clear" w:color="000000" w:fill="FFFFFF"/>
            <w:noWrap/>
            <w:vAlign w:val="center"/>
            <w:hideMark/>
          </w:tcPr>
          <w:p w14:paraId="0860C85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03F1EB1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37,271</w:t>
            </w:r>
          </w:p>
        </w:tc>
        <w:tc>
          <w:tcPr>
            <w:tcW w:w="547" w:type="pct"/>
            <w:tcBorders>
              <w:top w:val="nil"/>
              <w:left w:val="nil"/>
              <w:bottom w:val="single" w:sz="8" w:space="0" w:color="B3EFFD"/>
              <w:right w:val="nil"/>
            </w:tcBorders>
            <w:shd w:val="clear" w:color="000000" w:fill="FFFFFF"/>
            <w:vAlign w:val="center"/>
            <w:hideMark/>
          </w:tcPr>
          <w:p w14:paraId="72D4FAD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37,072</w:t>
            </w:r>
          </w:p>
        </w:tc>
        <w:tc>
          <w:tcPr>
            <w:tcW w:w="490" w:type="pct"/>
            <w:tcBorders>
              <w:top w:val="nil"/>
              <w:left w:val="nil"/>
              <w:bottom w:val="single" w:sz="8" w:space="0" w:color="B3EFFD"/>
              <w:right w:val="nil"/>
            </w:tcBorders>
            <w:shd w:val="clear" w:color="auto" w:fill="auto"/>
            <w:vAlign w:val="center"/>
            <w:hideMark/>
          </w:tcPr>
          <w:p w14:paraId="6FA8055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35,462</w:t>
            </w:r>
          </w:p>
        </w:tc>
      </w:tr>
      <w:tr w:rsidR="00975778" w:rsidRPr="0007508E" w14:paraId="4D0AC4C7" w14:textId="77777777" w:rsidTr="00C62F88">
        <w:trPr>
          <w:trHeight w:val="530"/>
        </w:trPr>
        <w:tc>
          <w:tcPr>
            <w:tcW w:w="751" w:type="pct"/>
            <w:vMerge/>
            <w:tcBorders>
              <w:top w:val="nil"/>
              <w:left w:val="nil"/>
              <w:bottom w:val="single" w:sz="8" w:space="0" w:color="B3EFFD"/>
              <w:right w:val="nil"/>
            </w:tcBorders>
            <w:vAlign w:val="center"/>
            <w:hideMark/>
          </w:tcPr>
          <w:p w14:paraId="5E2D8B10"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43CC386"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Programmable</w:t>
            </w:r>
          </w:p>
        </w:tc>
        <w:tc>
          <w:tcPr>
            <w:tcW w:w="875" w:type="pct"/>
            <w:tcBorders>
              <w:top w:val="nil"/>
              <w:left w:val="nil"/>
              <w:bottom w:val="single" w:sz="8" w:space="0" w:color="B3EFFD"/>
              <w:right w:val="nil"/>
            </w:tcBorders>
            <w:shd w:val="clear" w:color="000000" w:fill="FFFFFF"/>
            <w:noWrap/>
            <w:vAlign w:val="center"/>
            <w:hideMark/>
          </w:tcPr>
          <w:p w14:paraId="7A25B5E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13C16BE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4</w:t>
            </w:r>
          </w:p>
        </w:tc>
        <w:tc>
          <w:tcPr>
            <w:tcW w:w="481" w:type="pct"/>
            <w:tcBorders>
              <w:top w:val="nil"/>
              <w:left w:val="nil"/>
              <w:bottom w:val="single" w:sz="8" w:space="0" w:color="B3EFFD"/>
              <w:right w:val="nil"/>
            </w:tcBorders>
            <w:shd w:val="clear" w:color="000000" w:fill="FFFFFF"/>
            <w:noWrap/>
            <w:vAlign w:val="center"/>
            <w:hideMark/>
          </w:tcPr>
          <w:p w14:paraId="7E54CA30"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15DD94C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285</w:t>
            </w:r>
          </w:p>
        </w:tc>
        <w:tc>
          <w:tcPr>
            <w:tcW w:w="547" w:type="pct"/>
            <w:tcBorders>
              <w:top w:val="nil"/>
              <w:left w:val="nil"/>
              <w:bottom w:val="single" w:sz="8" w:space="0" w:color="B3EFFD"/>
              <w:right w:val="nil"/>
            </w:tcBorders>
            <w:shd w:val="clear" w:color="000000" w:fill="FFFFFF"/>
            <w:vAlign w:val="center"/>
            <w:hideMark/>
          </w:tcPr>
          <w:p w14:paraId="70A0EA7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285</w:t>
            </w:r>
          </w:p>
        </w:tc>
        <w:tc>
          <w:tcPr>
            <w:tcW w:w="490" w:type="pct"/>
            <w:tcBorders>
              <w:top w:val="nil"/>
              <w:left w:val="nil"/>
              <w:bottom w:val="single" w:sz="8" w:space="0" w:color="B3EFFD"/>
              <w:right w:val="nil"/>
            </w:tcBorders>
            <w:shd w:val="clear" w:color="auto" w:fill="auto"/>
            <w:vAlign w:val="center"/>
            <w:hideMark/>
          </w:tcPr>
          <w:p w14:paraId="684F80B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269</w:t>
            </w:r>
          </w:p>
        </w:tc>
      </w:tr>
      <w:tr w:rsidR="00975778" w:rsidRPr="0007508E" w14:paraId="4E6F5935" w14:textId="77777777" w:rsidTr="00C62F88">
        <w:trPr>
          <w:trHeight w:val="300"/>
        </w:trPr>
        <w:tc>
          <w:tcPr>
            <w:tcW w:w="751" w:type="pct"/>
            <w:vMerge/>
            <w:tcBorders>
              <w:top w:val="nil"/>
              <w:left w:val="nil"/>
              <w:bottom w:val="single" w:sz="8" w:space="0" w:color="B3EFFD"/>
              <w:right w:val="nil"/>
            </w:tcBorders>
            <w:vAlign w:val="center"/>
            <w:hideMark/>
          </w:tcPr>
          <w:p w14:paraId="312BD246"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792E81F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Filter Replacement</w:t>
            </w:r>
          </w:p>
        </w:tc>
        <w:tc>
          <w:tcPr>
            <w:tcW w:w="875" w:type="pct"/>
            <w:tcBorders>
              <w:top w:val="nil"/>
              <w:left w:val="nil"/>
              <w:bottom w:val="single" w:sz="8" w:space="0" w:color="B3EFFD"/>
              <w:right w:val="nil"/>
            </w:tcBorders>
            <w:shd w:val="clear" w:color="000000" w:fill="FFFFFF"/>
            <w:noWrap/>
            <w:vAlign w:val="center"/>
            <w:hideMark/>
          </w:tcPr>
          <w:p w14:paraId="083C1BC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050336C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39</w:t>
            </w:r>
          </w:p>
        </w:tc>
        <w:tc>
          <w:tcPr>
            <w:tcW w:w="481" w:type="pct"/>
            <w:tcBorders>
              <w:top w:val="nil"/>
              <w:left w:val="nil"/>
              <w:bottom w:val="single" w:sz="8" w:space="0" w:color="B3EFFD"/>
              <w:right w:val="nil"/>
            </w:tcBorders>
            <w:shd w:val="clear" w:color="000000" w:fill="FFFFFF"/>
            <w:noWrap/>
            <w:vAlign w:val="center"/>
            <w:hideMark/>
          </w:tcPr>
          <w:p w14:paraId="67585530"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w:t>
            </w:r>
          </w:p>
        </w:tc>
        <w:tc>
          <w:tcPr>
            <w:tcW w:w="490" w:type="pct"/>
            <w:tcBorders>
              <w:top w:val="nil"/>
              <w:left w:val="nil"/>
              <w:bottom w:val="single" w:sz="8" w:space="0" w:color="B3EFFD"/>
              <w:right w:val="nil"/>
            </w:tcBorders>
            <w:shd w:val="clear" w:color="000000" w:fill="FFFFFF"/>
            <w:noWrap/>
            <w:vAlign w:val="center"/>
            <w:hideMark/>
          </w:tcPr>
          <w:p w14:paraId="42C912C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304</w:t>
            </w:r>
          </w:p>
        </w:tc>
        <w:tc>
          <w:tcPr>
            <w:tcW w:w="547" w:type="pct"/>
            <w:tcBorders>
              <w:top w:val="nil"/>
              <w:left w:val="nil"/>
              <w:bottom w:val="single" w:sz="8" w:space="0" w:color="B3EFFD"/>
              <w:right w:val="nil"/>
            </w:tcBorders>
            <w:shd w:val="clear" w:color="000000" w:fill="FFFFFF"/>
            <w:vAlign w:val="center"/>
            <w:hideMark/>
          </w:tcPr>
          <w:p w14:paraId="36E2AEF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304</w:t>
            </w:r>
          </w:p>
        </w:tc>
        <w:tc>
          <w:tcPr>
            <w:tcW w:w="490" w:type="pct"/>
            <w:tcBorders>
              <w:top w:val="nil"/>
              <w:left w:val="nil"/>
              <w:bottom w:val="single" w:sz="8" w:space="0" w:color="B3EFFD"/>
              <w:right w:val="nil"/>
            </w:tcBorders>
            <w:shd w:val="clear" w:color="auto" w:fill="auto"/>
            <w:vAlign w:val="center"/>
            <w:hideMark/>
          </w:tcPr>
          <w:p w14:paraId="3160176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262</w:t>
            </w:r>
          </w:p>
        </w:tc>
      </w:tr>
      <w:tr w:rsidR="00975778" w:rsidRPr="0007508E" w14:paraId="647FA904" w14:textId="77777777" w:rsidTr="00C62F88">
        <w:trPr>
          <w:trHeight w:val="530"/>
        </w:trPr>
        <w:tc>
          <w:tcPr>
            <w:tcW w:w="751" w:type="pct"/>
            <w:vMerge/>
            <w:tcBorders>
              <w:top w:val="nil"/>
              <w:left w:val="nil"/>
              <w:bottom w:val="single" w:sz="8" w:space="0" w:color="B3EFFD"/>
              <w:right w:val="nil"/>
            </w:tcBorders>
            <w:vAlign w:val="center"/>
            <w:hideMark/>
          </w:tcPr>
          <w:p w14:paraId="20BE3154"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3B772CA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Sealing - Door Sweep</w:t>
            </w:r>
          </w:p>
        </w:tc>
        <w:tc>
          <w:tcPr>
            <w:tcW w:w="875" w:type="pct"/>
            <w:tcBorders>
              <w:top w:val="nil"/>
              <w:left w:val="nil"/>
              <w:bottom w:val="single" w:sz="8" w:space="0" w:color="B3EFFD"/>
              <w:right w:val="nil"/>
            </w:tcBorders>
            <w:shd w:val="clear" w:color="000000" w:fill="FFFFFF"/>
            <w:noWrap/>
            <w:vAlign w:val="center"/>
            <w:hideMark/>
          </w:tcPr>
          <w:p w14:paraId="65F89A9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Projects</w:t>
            </w:r>
          </w:p>
        </w:tc>
        <w:tc>
          <w:tcPr>
            <w:tcW w:w="505" w:type="pct"/>
            <w:tcBorders>
              <w:top w:val="nil"/>
              <w:left w:val="nil"/>
              <w:bottom w:val="single" w:sz="8" w:space="0" w:color="B3EFFD"/>
              <w:right w:val="nil"/>
            </w:tcBorders>
            <w:shd w:val="clear" w:color="000000" w:fill="FFFFFF"/>
            <w:noWrap/>
            <w:vAlign w:val="center"/>
            <w:hideMark/>
          </w:tcPr>
          <w:p w14:paraId="0D4EAAB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61</w:t>
            </w:r>
          </w:p>
        </w:tc>
        <w:tc>
          <w:tcPr>
            <w:tcW w:w="481" w:type="pct"/>
            <w:tcBorders>
              <w:top w:val="nil"/>
              <w:left w:val="nil"/>
              <w:bottom w:val="single" w:sz="8" w:space="0" w:color="B3EFFD"/>
              <w:right w:val="nil"/>
            </w:tcBorders>
            <w:shd w:val="clear" w:color="000000" w:fill="FFFFFF"/>
            <w:noWrap/>
            <w:vAlign w:val="center"/>
            <w:hideMark/>
          </w:tcPr>
          <w:p w14:paraId="1DF7A92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412167B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443</w:t>
            </w:r>
          </w:p>
        </w:tc>
        <w:tc>
          <w:tcPr>
            <w:tcW w:w="547" w:type="pct"/>
            <w:tcBorders>
              <w:top w:val="nil"/>
              <w:left w:val="nil"/>
              <w:bottom w:val="single" w:sz="8" w:space="0" w:color="B3EFFD"/>
              <w:right w:val="nil"/>
            </w:tcBorders>
            <w:shd w:val="clear" w:color="000000" w:fill="FFFFFF"/>
            <w:vAlign w:val="center"/>
            <w:hideMark/>
          </w:tcPr>
          <w:p w14:paraId="39944E1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443</w:t>
            </w:r>
          </w:p>
        </w:tc>
        <w:tc>
          <w:tcPr>
            <w:tcW w:w="490" w:type="pct"/>
            <w:tcBorders>
              <w:top w:val="nil"/>
              <w:left w:val="nil"/>
              <w:bottom w:val="single" w:sz="8" w:space="0" w:color="B3EFFD"/>
              <w:right w:val="nil"/>
            </w:tcBorders>
            <w:shd w:val="clear" w:color="auto" w:fill="auto"/>
            <w:vAlign w:val="center"/>
            <w:hideMark/>
          </w:tcPr>
          <w:p w14:paraId="098593B1"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389</w:t>
            </w:r>
          </w:p>
        </w:tc>
      </w:tr>
      <w:tr w:rsidR="00975778" w:rsidRPr="0007508E" w14:paraId="3D24DA37" w14:textId="77777777" w:rsidTr="00C62F88">
        <w:trPr>
          <w:trHeight w:val="530"/>
        </w:trPr>
        <w:tc>
          <w:tcPr>
            <w:tcW w:w="751" w:type="pct"/>
            <w:vMerge/>
            <w:tcBorders>
              <w:top w:val="nil"/>
              <w:left w:val="nil"/>
              <w:bottom w:val="single" w:sz="8" w:space="0" w:color="B3EFFD"/>
              <w:right w:val="nil"/>
            </w:tcBorders>
            <w:vAlign w:val="center"/>
            <w:hideMark/>
          </w:tcPr>
          <w:p w14:paraId="1083F5BE"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3177341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Bathroom Aerator SF (DI)</w:t>
            </w:r>
          </w:p>
        </w:tc>
        <w:tc>
          <w:tcPr>
            <w:tcW w:w="875" w:type="pct"/>
            <w:tcBorders>
              <w:top w:val="nil"/>
              <w:left w:val="nil"/>
              <w:bottom w:val="single" w:sz="8" w:space="0" w:color="B3EFFD"/>
              <w:right w:val="nil"/>
            </w:tcBorders>
            <w:shd w:val="clear" w:color="000000" w:fill="FFFFFF"/>
            <w:noWrap/>
            <w:vAlign w:val="center"/>
            <w:hideMark/>
          </w:tcPr>
          <w:p w14:paraId="45164DC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03B32CC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1,536</w:t>
            </w:r>
          </w:p>
        </w:tc>
        <w:tc>
          <w:tcPr>
            <w:tcW w:w="481" w:type="pct"/>
            <w:tcBorders>
              <w:top w:val="nil"/>
              <w:left w:val="nil"/>
              <w:bottom w:val="single" w:sz="8" w:space="0" w:color="B3EFFD"/>
              <w:right w:val="nil"/>
            </w:tcBorders>
            <w:shd w:val="clear" w:color="000000" w:fill="FFFFFF"/>
            <w:noWrap/>
            <w:vAlign w:val="center"/>
            <w:hideMark/>
          </w:tcPr>
          <w:p w14:paraId="0BC8B0F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2D38FCA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1,521</w:t>
            </w:r>
          </w:p>
        </w:tc>
        <w:tc>
          <w:tcPr>
            <w:tcW w:w="547" w:type="pct"/>
            <w:tcBorders>
              <w:top w:val="nil"/>
              <w:left w:val="nil"/>
              <w:bottom w:val="single" w:sz="8" w:space="0" w:color="B3EFFD"/>
              <w:right w:val="nil"/>
            </w:tcBorders>
            <w:shd w:val="clear" w:color="000000" w:fill="FFFFFF"/>
            <w:vAlign w:val="center"/>
            <w:hideMark/>
          </w:tcPr>
          <w:p w14:paraId="7E42144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1,521</w:t>
            </w:r>
          </w:p>
        </w:tc>
        <w:tc>
          <w:tcPr>
            <w:tcW w:w="490" w:type="pct"/>
            <w:tcBorders>
              <w:top w:val="nil"/>
              <w:left w:val="nil"/>
              <w:bottom w:val="single" w:sz="8" w:space="0" w:color="B3EFFD"/>
              <w:right w:val="nil"/>
            </w:tcBorders>
            <w:shd w:val="clear" w:color="auto" w:fill="auto"/>
            <w:vAlign w:val="center"/>
            <w:hideMark/>
          </w:tcPr>
          <w:p w14:paraId="4810875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1,692</w:t>
            </w:r>
          </w:p>
        </w:tc>
      </w:tr>
      <w:tr w:rsidR="00975778" w:rsidRPr="0007508E" w14:paraId="2C1B4FCB" w14:textId="77777777" w:rsidTr="00C62F88">
        <w:trPr>
          <w:trHeight w:val="300"/>
        </w:trPr>
        <w:tc>
          <w:tcPr>
            <w:tcW w:w="751" w:type="pct"/>
            <w:vMerge/>
            <w:tcBorders>
              <w:top w:val="nil"/>
              <w:left w:val="nil"/>
              <w:bottom w:val="single" w:sz="8" w:space="0" w:color="B3EFFD"/>
              <w:right w:val="nil"/>
            </w:tcBorders>
            <w:vAlign w:val="center"/>
            <w:hideMark/>
          </w:tcPr>
          <w:p w14:paraId="49D44001"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6EA83FE6"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Boiler Pipe Insulation</w:t>
            </w:r>
          </w:p>
        </w:tc>
        <w:tc>
          <w:tcPr>
            <w:tcW w:w="875" w:type="pct"/>
            <w:tcBorders>
              <w:top w:val="nil"/>
              <w:left w:val="nil"/>
              <w:bottom w:val="single" w:sz="8" w:space="0" w:color="B3EFFD"/>
              <w:right w:val="nil"/>
            </w:tcBorders>
            <w:shd w:val="clear" w:color="000000" w:fill="FFFFFF"/>
            <w:noWrap/>
            <w:vAlign w:val="center"/>
            <w:hideMark/>
          </w:tcPr>
          <w:p w14:paraId="47A85D1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Linear Feet</w:t>
            </w:r>
          </w:p>
        </w:tc>
        <w:tc>
          <w:tcPr>
            <w:tcW w:w="505" w:type="pct"/>
            <w:tcBorders>
              <w:top w:val="nil"/>
              <w:left w:val="nil"/>
              <w:bottom w:val="single" w:sz="8" w:space="0" w:color="B3EFFD"/>
              <w:right w:val="nil"/>
            </w:tcBorders>
            <w:shd w:val="clear" w:color="000000" w:fill="FFFFFF"/>
            <w:noWrap/>
            <w:vAlign w:val="center"/>
            <w:hideMark/>
          </w:tcPr>
          <w:p w14:paraId="2107B24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346</w:t>
            </w:r>
          </w:p>
        </w:tc>
        <w:tc>
          <w:tcPr>
            <w:tcW w:w="481" w:type="pct"/>
            <w:tcBorders>
              <w:top w:val="nil"/>
              <w:left w:val="nil"/>
              <w:bottom w:val="single" w:sz="8" w:space="0" w:color="B3EFFD"/>
              <w:right w:val="nil"/>
            </w:tcBorders>
            <w:shd w:val="clear" w:color="000000" w:fill="FFFFFF"/>
            <w:noWrap/>
            <w:vAlign w:val="center"/>
            <w:hideMark/>
          </w:tcPr>
          <w:p w14:paraId="3F4F9B8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15.0</w:t>
            </w:r>
          </w:p>
        </w:tc>
        <w:tc>
          <w:tcPr>
            <w:tcW w:w="490" w:type="pct"/>
            <w:tcBorders>
              <w:top w:val="nil"/>
              <w:left w:val="nil"/>
              <w:bottom w:val="single" w:sz="8" w:space="0" w:color="B3EFFD"/>
              <w:right w:val="nil"/>
            </w:tcBorders>
            <w:shd w:val="clear" w:color="000000" w:fill="FFFFFF"/>
            <w:noWrap/>
            <w:vAlign w:val="center"/>
            <w:hideMark/>
          </w:tcPr>
          <w:p w14:paraId="6C0F1B7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246</w:t>
            </w:r>
          </w:p>
        </w:tc>
        <w:tc>
          <w:tcPr>
            <w:tcW w:w="547" w:type="pct"/>
            <w:tcBorders>
              <w:top w:val="nil"/>
              <w:left w:val="nil"/>
              <w:bottom w:val="single" w:sz="8" w:space="0" w:color="B3EFFD"/>
              <w:right w:val="nil"/>
            </w:tcBorders>
            <w:shd w:val="clear" w:color="000000" w:fill="FFFFFF"/>
            <w:vAlign w:val="center"/>
            <w:hideMark/>
          </w:tcPr>
          <w:p w14:paraId="1A9D29E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246</w:t>
            </w:r>
          </w:p>
        </w:tc>
        <w:tc>
          <w:tcPr>
            <w:tcW w:w="490" w:type="pct"/>
            <w:tcBorders>
              <w:top w:val="nil"/>
              <w:left w:val="nil"/>
              <w:bottom w:val="single" w:sz="8" w:space="0" w:color="B3EFFD"/>
              <w:right w:val="nil"/>
            </w:tcBorders>
            <w:shd w:val="clear" w:color="auto" w:fill="auto"/>
            <w:vAlign w:val="center"/>
            <w:hideMark/>
          </w:tcPr>
          <w:p w14:paraId="1A5E3B7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255</w:t>
            </w:r>
          </w:p>
        </w:tc>
      </w:tr>
      <w:tr w:rsidR="00975778" w:rsidRPr="0007508E" w14:paraId="2547CAA9" w14:textId="77777777" w:rsidTr="00C62F88">
        <w:trPr>
          <w:trHeight w:val="300"/>
        </w:trPr>
        <w:tc>
          <w:tcPr>
            <w:tcW w:w="751" w:type="pct"/>
            <w:vMerge/>
            <w:tcBorders>
              <w:top w:val="nil"/>
              <w:left w:val="nil"/>
              <w:bottom w:val="single" w:sz="8" w:space="0" w:color="B3EFFD"/>
              <w:right w:val="nil"/>
            </w:tcBorders>
            <w:vAlign w:val="center"/>
            <w:hideMark/>
          </w:tcPr>
          <w:p w14:paraId="2ED0EE3F"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2050B60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DHW Pipe Insulation</w:t>
            </w:r>
          </w:p>
        </w:tc>
        <w:tc>
          <w:tcPr>
            <w:tcW w:w="875" w:type="pct"/>
            <w:tcBorders>
              <w:top w:val="nil"/>
              <w:left w:val="nil"/>
              <w:bottom w:val="single" w:sz="8" w:space="0" w:color="B3EFFD"/>
              <w:right w:val="nil"/>
            </w:tcBorders>
            <w:shd w:val="clear" w:color="000000" w:fill="FFFFFF"/>
            <w:noWrap/>
            <w:vAlign w:val="center"/>
            <w:hideMark/>
          </w:tcPr>
          <w:p w14:paraId="536363B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Linear Feet</w:t>
            </w:r>
          </w:p>
        </w:tc>
        <w:tc>
          <w:tcPr>
            <w:tcW w:w="505" w:type="pct"/>
            <w:tcBorders>
              <w:top w:val="nil"/>
              <w:left w:val="nil"/>
              <w:bottom w:val="single" w:sz="8" w:space="0" w:color="B3EFFD"/>
              <w:right w:val="nil"/>
            </w:tcBorders>
            <w:shd w:val="clear" w:color="000000" w:fill="FFFFFF"/>
            <w:noWrap/>
            <w:vAlign w:val="center"/>
            <w:hideMark/>
          </w:tcPr>
          <w:p w14:paraId="26F60A8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3,342</w:t>
            </w:r>
          </w:p>
        </w:tc>
        <w:tc>
          <w:tcPr>
            <w:tcW w:w="481" w:type="pct"/>
            <w:tcBorders>
              <w:top w:val="nil"/>
              <w:left w:val="nil"/>
              <w:bottom w:val="single" w:sz="8" w:space="0" w:color="B3EFFD"/>
              <w:right w:val="nil"/>
            </w:tcBorders>
            <w:shd w:val="clear" w:color="000000" w:fill="FFFFFF"/>
            <w:noWrap/>
            <w:vAlign w:val="center"/>
            <w:hideMark/>
          </w:tcPr>
          <w:p w14:paraId="47FF823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15.0</w:t>
            </w:r>
          </w:p>
        </w:tc>
        <w:tc>
          <w:tcPr>
            <w:tcW w:w="490" w:type="pct"/>
            <w:tcBorders>
              <w:top w:val="nil"/>
              <w:left w:val="nil"/>
              <w:bottom w:val="single" w:sz="8" w:space="0" w:color="B3EFFD"/>
              <w:right w:val="nil"/>
            </w:tcBorders>
            <w:shd w:val="clear" w:color="000000" w:fill="FFFFFF"/>
            <w:noWrap/>
            <w:vAlign w:val="center"/>
            <w:hideMark/>
          </w:tcPr>
          <w:p w14:paraId="30342EC9"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6,735</w:t>
            </w:r>
          </w:p>
        </w:tc>
        <w:tc>
          <w:tcPr>
            <w:tcW w:w="547" w:type="pct"/>
            <w:tcBorders>
              <w:top w:val="nil"/>
              <w:left w:val="nil"/>
              <w:bottom w:val="single" w:sz="8" w:space="0" w:color="B3EFFD"/>
              <w:right w:val="nil"/>
            </w:tcBorders>
            <w:shd w:val="clear" w:color="000000" w:fill="FFFFFF"/>
            <w:vAlign w:val="center"/>
            <w:hideMark/>
          </w:tcPr>
          <w:p w14:paraId="5CF3999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6,735</w:t>
            </w:r>
          </w:p>
        </w:tc>
        <w:tc>
          <w:tcPr>
            <w:tcW w:w="490" w:type="pct"/>
            <w:tcBorders>
              <w:top w:val="nil"/>
              <w:left w:val="nil"/>
              <w:bottom w:val="single" w:sz="8" w:space="0" w:color="B3EFFD"/>
              <w:right w:val="nil"/>
            </w:tcBorders>
            <w:shd w:val="clear" w:color="auto" w:fill="auto"/>
            <w:vAlign w:val="center"/>
            <w:hideMark/>
          </w:tcPr>
          <w:p w14:paraId="0857A45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6,925</w:t>
            </w:r>
          </w:p>
        </w:tc>
      </w:tr>
      <w:tr w:rsidR="00975778" w:rsidRPr="0007508E" w14:paraId="00EA770C" w14:textId="77777777" w:rsidTr="00C62F88">
        <w:trPr>
          <w:trHeight w:val="530"/>
        </w:trPr>
        <w:tc>
          <w:tcPr>
            <w:tcW w:w="751" w:type="pct"/>
            <w:vMerge/>
            <w:tcBorders>
              <w:top w:val="nil"/>
              <w:left w:val="nil"/>
              <w:bottom w:val="single" w:sz="8" w:space="0" w:color="B3EFFD"/>
              <w:right w:val="nil"/>
            </w:tcBorders>
            <w:vAlign w:val="center"/>
            <w:hideMark/>
          </w:tcPr>
          <w:p w14:paraId="4E368C50"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DB1A78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Handheld Showerhead (DI) SF</w:t>
            </w:r>
          </w:p>
        </w:tc>
        <w:tc>
          <w:tcPr>
            <w:tcW w:w="875" w:type="pct"/>
            <w:tcBorders>
              <w:top w:val="nil"/>
              <w:left w:val="nil"/>
              <w:bottom w:val="single" w:sz="8" w:space="0" w:color="B3EFFD"/>
              <w:right w:val="nil"/>
            </w:tcBorders>
            <w:shd w:val="clear" w:color="000000" w:fill="FFFFFF"/>
            <w:noWrap/>
            <w:vAlign w:val="center"/>
            <w:hideMark/>
          </w:tcPr>
          <w:p w14:paraId="43742D3F"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5AF8AFD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689</w:t>
            </w:r>
          </w:p>
        </w:tc>
        <w:tc>
          <w:tcPr>
            <w:tcW w:w="481" w:type="pct"/>
            <w:tcBorders>
              <w:top w:val="nil"/>
              <w:left w:val="nil"/>
              <w:bottom w:val="single" w:sz="8" w:space="0" w:color="B3EFFD"/>
              <w:right w:val="nil"/>
            </w:tcBorders>
            <w:shd w:val="clear" w:color="000000" w:fill="FFFFFF"/>
            <w:noWrap/>
            <w:vAlign w:val="center"/>
            <w:hideMark/>
          </w:tcPr>
          <w:p w14:paraId="117F934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66426E3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2,090</w:t>
            </w:r>
          </w:p>
        </w:tc>
        <w:tc>
          <w:tcPr>
            <w:tcW w:w="547" w:type="pct"/>
            <w:tcBorders>
              <w:top w:val="nil"/>
              <w:left w:val="nil"/>
              <w:bottom w:val="single" w:sz="8" w:space="0" w:color="B3EFFD"/>
              <w:right w:val="nil"/>
            </w:tcBorders>
            <w:shd w:val="clear" w:color="000000" w:fill="FFFFFF"/>
            <w:vAlign w:val="center"/>
            <w:hideMark/>
          </w:tcPr>
          <w:p w14:paraId="1D8A7F1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2,090</w:t>
            </w:r>
          </w:p>
        </w:tc>
        <w:tc>
          <w:tcPr>
            <w:tcW w:w="490" w:type="pct"/>
            <w:tcBorders>
              <w:top w:val="nil"/>
              <w:left w:val="nil"/>
              <w:bottom w:val="single" w:sz="8" w:space="0" w:color="B3EFFD"/>
              <w:right w:val="nil"/>
            </w:tcBorders>
            <w:shd w:val="clear" w:color="auto" w:fill="auto"/>
            <w:vAlign w:val="center"/>
            <w:hideMark/>
          </w:tcPr>
          <w:p w14:paraId="653A195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2,322</w:t>
            </w:r>
          </w:p>
        </w:tc>
      </w:tr>
      <w:tr w:rsidR="00975778" w:rsidRPr="0007508E" w14:paraId="3061C2F1" w14:textId="77777777" w:rsidTr="00C62F88">
        <w:trPr>
          <w:trHeight w:val="300"/>
        </w:trPr>
        <w:tc>
          <w:tcPr>
            <w:tcW w:w="751" w:type="pct"/>
            <w:vMerge/>
            <w:tcBorders>
              <w:top w:val="nil"/>
              <w:left w:val="nil"/>
              <w:bottom w:val="single" w:sz="8" w:space="0" w:color="B3EFFD"/>
              <w:right w:val="nil"/>
            </w:tcBorders>
            <w:vAlign w:val="center"/>
            <w:hideMark/>
          </w:tcPr>
          <w:p w14:paraId="3DE5BE6F"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31C76F3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Kitchen Aerator SF (DI)</w:t>
            </w:r>
          </w:p>
        </w:tc>
        <w:tc>
          <w:tcPr>
            <w:tcW w:w="875" w:type="pct"/>
            <w:tcBorders>
              <w:top w:val="nil"/>
              <w:left w:val="nil"/>
              <w:bottom w:val="single" w:sz="8" w:space="0" w:color="B3EFFD"/>
              <w:right w:val="nil"/>
            </w:tcBorders>
            <w:shd w:val="clear" w:color="000000" w:fill="FFFFFF"/>
            <w:noWrap/>
            <w:vAlign w:val="center"/>
            <w:hideMark/>
          </w:tcPr>
          <w:p w14:paraId="4B02231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2C09E7BA"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431</w:t>
            </w:r>
          </w:p>
        </w:tc>
        <w:tc>
          <w:tcPr>
            <w:tcW w:w="481" w:type="pct"/>
            <w:tcBorders>
              <w:top w:val="nil"/>
              <w:left w:val="nil"/>
              <w:bottom w:val="single" w:sz="8" w:space="0" w:color="B3EFFD"/>
              <w:right w:val="nil"/>
            </w:tcBorders>
            <w:shd w:val="clear" w:color="000000" w:fill="FFFFFF"/>
            <w:noWrap/>
            <w:vAlign w:val="center"/>
            <w:hideMark/>
          </w:tcPr>
          <w:p w14:paraId="130B9C6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3F7B8FA8"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3,928</w:t>
            </w:r>
          </w:p>
        </w:tc>
        <w:tc>
          <w:tcPr>
            <w:tcW w:w="547" w:type="pct"/>
            <w:tcBorders>
              <w:top w:val="nil"/>
              <w:left w:val="nil"/>
              <w:bottom w:val="single" w:sz="8" w:space="0" w:color="B3EFFD"/>
              <w:right w:val="nil"/>
            </w:tcBorders>
            <w:shd w:val="clear" w:color="000000" w:fill="FFFFFF"/>
            <w:vAlign w:val="center"/>
            <w:hideMark/>
          </w:tcPr>
          <w:p w14:paraId="0242E60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3,928</w:t>
            </w:r>
          </w:p>
        </w:tc>
        <w:tc>
          <w:tcPr>
            <w:tcW w:w="490" w:type="pct"/>
            <w:tcBorders>
              <w:top w:val="nil"/>
              <w:left w:val="nil"/>
              <w:bottom w:val="single" w:sz="8" w:space="0" w:color="B3EFFD"/>
              <w:right w:val="nil"/>
            </w:tcBorders>
            <w:shd w:val="clear" w:color="auto" w:fill="auto"/>
            <w:vAlign w:val="center"/>
            <w:hideMark/>
          </w:tcPr>
          <w:p w14:paraId="5B7EF3F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4,340</w:t>
            </w:r>
          </w:p>
        </w:tc>
      </w:tr>
      <w:tr w:rsidR="00975778" w:rsidRPr="0007508E" w14:paraId="4930B470" w14:textId="77777777" w:rsidTr="00C62F88">
        <w:trPr>
          <w:trHeight w:val="530"/>
        </w:trPr>
        <w:tc>
          <w:tcPr>
            <w:tcW w:w="751" w:type="pct"/>
            <w:vMerge/>
            <w:tcBorders>
              <w:top w:val="nil"/>
              <w:left w:val="nil"/>
              <w:bottom w:val="single" w:sz="8" w:space="0" w:color="B3EFFD"/>
              <w:right w:val="nil"/>
            </w:tcBorders>
            <w:vAlign w:val="center"/>
            <w:hideMark/>
          </w:tcPr>
          <w:p w14:paraId="3180663A"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25DE8E4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Programmable Thermostat (DI)</w:t>
            </w:r>
          </w:p>
        </w:tc>
        <w:tc>
          <w:tcPr>
            <w:tcW w:w="875" w:type="pct"/>
            <w:tcBorders>
              <w:top w:val="nil"/>
              <w:left w:val="nil"/>
              <w:bottom w:val="single" w:sz="8" w:space="0" w:color="B3EFFD"/>
              <w:right w:val="nil"/>
            </w:tcBorders>
            <w:shd w:val="clear" w:color="000000" w:fill="FFFFFF"/>
            <w:noWrap/>
            <w:vAlign w:val="center"/>
            <w:hideMark/>
          </w:tcPr>
          <w:p w14:paraId="6604C6A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6046E457"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184</w:t>
            </w:r>
          </w:p>
        </w:tc>
        <w:tc>
          <w:tcPr>
            <w:tcW w:w="481" w:type="pct"/>
            <w:tcBorders>
              <w:top w:val="nil"/>
              <w:left w:val="nil"/>
              <w:bottom w:val="single" w:sz="8" w:space="0" w:color="B3EFFD"/>
              <w:right w:val="nil"/>
            </w:tcBorders>
            <w:shd w:val="clear" w:color="000000" w:fill="FFFFFF"/>
            <w:noWrap/>
            <w:vAlign w:val="center"/>
            <w:hideMark/>
          </w:tcPr>
          <w:p w14:paraId="1AB2C35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8.0</w:t>
            </w:r>
          </w:p>
        </w:tc>
        <w:tc>
          <w:tcPr>
            <w:tcW w:w="490" w:type="pct"/>
            <w:tcBorders>
              <w:top w:val="nil"/>
              <w:left w:val="nil"/>
              <w:bottom w:val="single" w:sz="8" w:space="0" w:color="B3EFFD"/>
              <w:right w:val="nil"/>
            </w:tcBorders>
            <w:shd w:val="clear" w:color="000000" w:fill="FFFFFF"/>
            <w:noWrap/>
            <w:vAlign w:val="center"/>
            <w:hideMark/>
          </w:tcPr>
          <w:p w14:paraId="56FD6D8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11,254</w:t>
            </w:r>
          </w:p>
        </w:tc>
        <w:tc>
          <w:tcPr>
            <w:tcW w:w="547" w:type="pct"/>
            <w:tcBorders>
              <w:top w:val="nil"/>
              <w:left w:val="nil"/>
              <w:bottom w:val="single" w:sz="8" w:space="0" w:color="B3EFFD"/>
              <w:right w:val="nil"/>
            </w:tcBorders>
            <w:shd w:val="clear" w:color="000000" w:fill="FFFFFF"/>
            <w:vAlign w:val="center"/>
            <w:hideMark/>
          </w:tcPr>
          <w:p w14:paraId="535F83F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10,540</w:t>
            </w:r>
          </w:p>
        </w:tc>
        <w:tc>
          <w:tcPr>
            <w:tcW w:w="490" w:type="pct"/>
            <w:tcBorders>
              <w:top w:val="nil"/>
              <w:left w:val="nil"/>
              <w:bottom w:val="single" w:sz="8" w:space="0" w:color="B3EFFD"/>
              <w:right w:val="nil"/>
            </w:tcBorders>
            <w:shd w:val="clear" w:color="auto" w:fill="auto"/>
            <w:vAlign w:val="center"/>
            <w:hideMark/>
          </w:tcPr>
          <w:p w14:paraId="1257B11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9,456</w:t>
            </w:r>
          </w:p>
        </w:tc>
      </w:tr>
      <w:tr w:rsidR="00975778" w:rsidRPr="0007508E" w14:paraId="56AC4AA9" w14:textId="77777777" w:rsidTr="00C62F88">
        <w:trPr>
          <w:trHeight w:val="300"/>
        </w:trPr>
        <w:tc>
          <w:tcPr>
            <w:tcW w:w="751" w:type="pct"/>
            <w:vMerge/>
            <w:tcBorders>
              <w:top w:val="nil"/>
              <w:left w:val="nil"/>
              <w:bottom w:val="single" w:sz="8" w:space="0" w:color="B3EFFD"/>
              <w:right w:val="nil"/>
            </w:tcBorders>
            <w:vAlign w:val="center"/>
            <w:hideMark/>
          </w:tcPr>
          <w:p w14:paraId="6C870FAA"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470EAF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Shower Flow Reducer</w:t>
            </w:r>
          </w:p>
        </w:tc>
        <w:tc>
          <w:tcPr>
            <w:tcW w:w="875" w:type="pct"/>
            <w:tcBorders>
              <w:top w:val="nil"/>
              <w:left w:val="nil"/>
              <w:bottom w:val="single" w:sz="8" w:space="0" w:color="B3EFFD"/>
              <w:right w:val="nil"/>
            </w:tcBorders>
            <w:shd w:val="clear" w:color="000000" w:fill="FFFFFF"/>
            <w:noWrap/>
            <w:vAlign w:val="center"/>
            <w:hideMark/>
          </w:tcPr>
          <w:p w14:paraId="4AF1CE8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398D0CFA"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24</w:t>
            </w:r>
          </w:p>
        </w:tc>
        <w:tc>
          <w:tcPr>
            <w:tcW w:w="481" w:type="pct"/>
            <w:tcBorders>
              <w:top w:val="nil"/>
              <w:left w:val="nil"/>
              <w:bottom w:val="single" w:sz="8" w:space="0" w:color="B3EFFD"/>
              <w:right w:val="nil"/>
            </w:tcBorders>
            <w:shd w:val="clear" w:color="000000" w:fill="FFFFFF"/>
            <w:noWrap/>
            <w:vAlign w:val="center"/>
            <w:hideMark/>
          </w:tcPr>
          <w:p w14:paraId="733796E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w:t>
            </w:r>
          </w:p>
        </w:tc>
        <w:tc>
          <w:tcPr>
            <w:tcW w:w="490" w:type="pct"/>
            <w:tcBorders>
              <w:top w:val="nil"/>
              <w:left w:val="nil"/>
              <w:bottom w:val="single" w:sz="8" w:space="0" w:color="B3EFFD"/>
              <w:right w:val="nil"/>
            </w:tcBorders>
            <w:shd w:val="clear" w:color="000000" w:fill="FFFFFF"/>
            <w:noWrap/>
            <w:vAlign w:val="center"/>
            <w:hideMark/>
          </w:tcPr>
          <w:p w14:paraId="36A6069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72</w:t>
            </w:r>
          </w:p>
        </w:tc>
        <w:tc>
          <w:tcPr>
            <w:tcW w:w="547" w:type="pct"/>
            <w:tcBorders>
              <w:top w:val="nil"/>
              <w:left w:val="nil"/>
              <w:bottom w:val="single" w:sz="8" w:space="0" w:color="B3EFFD"/>
              <w:right w:val="nil"/>
            </w:tcBorders>
            <w:shd w:val="clear" w:color="000000" w:fill="FFFFFF"/>
            <w:vAlign w:val="center"/>
            <w:hideMark/>
          </w:tcPr>
          <w:p w14:paraId="1A56EE4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72</w:t>
            </w:r>
          </w:p>
        </w:tc>
        <w:tc>
          <w:tcPr>
            <w:tcW w:w="490" w:type="pct"/>
            <w:tcBorders>
              <w:top w:val="nil"/>
              <w:left w:val="nil"/>
              <w:bottom w:val="single" w:sz="8" w:space="0" w:color="B3EFFD"/>
              <w:right w:val="nil"/>
            </w:tcBorders>
            <w:shd w:val="clear" w:color="auto" w:fill="auto"/>
            <w:vAlign w:val="center"/>
            <w:hideMark/>
          </w:tcPr>
          <w:p w14:paraId="13FFC81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80</w:t>
            </w:r>
          </w:p>
        </w:tc>
      </w:tr>
      <w:tr w:rsidR="00975778" w:rsidRPr="0007508E" w14:paraId="71CE67C0" w14:textId="77777777" w:rsidTr="00C62F88">
        <w:trPr>
          <w:trHeight w:val="300"/>
        </w:trPr>
        <w:tc>
          <w:tcPr>
            <w:tcW w:w="751" w:type="pct"/>
            <w:vMerge/>
            <w:tcBorders>
              <w:top w:val="nil"/>
              <w:left w:val="nil"/>
              <w:bottom w:val="single" w:sz="8" w:space="0" w:color="B3EFFD"/>
              <w:right w:val="nil"/>
            </w:tcBorders>
            <w:vAlign w:val="center"/>
            <w:hideMark/>
          </w:tcPr>
          <w:p w14:paraId="2AB91E98"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AD787F6"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Showerhead (DI) SF</w:t>
            </w:r>
          </w:p>
        </w:tc>
        <w:tc>
          <w:tcPr>
            <w:tcW w:w="875" w:type="pct"/>
            <w:tcBorders>
              <w:top w:val="nil"/>
              <w:left w:val="nil"/>
              <w:bottom w:val="single" w:sz="8" w:space="0" w:color="B3EFFD"/>
              <w:right w:val="nil"/>
            </w:tcBorders>
            <w:shd w:val="clear" w:color="000000" w:fill="FFFFFF"/>
            <w:noWrap/>
            <w:vAlign w:val="center"/>
            <w:hideMark/>
          </w:tcPr>
          <w:p w14:paraId="59879A9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4241A157"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911</w:t>
            </w:r>
          </w:p>
        </w:tc>
        <w:tc>
          <w:tcPr>
            <w:tcW w:w="481" w:type="pct"/>
            <w:tcBorders>
              <w:top w:val="nil"/>
              <w:left w:val="nil"/>
              <w:bottom w:val="single" w:sz="8" w:space="0" w:color="B3EFFD"/>
              <w:right w:val="nil"/>
            </w:tcBorders>
            <w:shd w:val="clear" w:color="000000" w:fill="FFFFFF"/>
            <w:noWrap/>
            <w:vAlign w:val="center"/>
            <w:hideMark/>
          </w:tcPr>
          <w:p w14:paraId="6AD7595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628AB35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2,763</w:t>
            </w:r>
          </w:p>
        </w:tc>
        <w:tc>
          <w:tcPr>
            <w:tcW w:w="547" w:type="pct"/>
            <w:tcBorders>
              <w:top w:val="nil"/>
              <w:left w:val="nil"/>
              <w:bottom w:val="single" w:sz="8" w:space="0" w:color="B3EFFD"/>
              <w:right w:val="nil"/>
            </w:tcBorders>
            <w:shd w:val="clear" w:color="000000" w:fill="FFFFFF"/>
            <w:vAlign w:val="center"/>
            <w:hideMark/>
          </w:tcPr>
          <w:p w14:paraId="7E1024D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2,763</w:t>
            </w:r>
          </w:p>
        </w:tc>
        <w:tc>
          <w:tcPr>
            <w:tcW w:w="490" w:type="pct"/>
            <w:tcBorders>
              <w:top w:val="nil"/>
              <w:left w:val="nil"/>
              <w:bottom w:val="single" w:sz="8" w:space="0" w:color="B3EFFD"/>
              <w:right w:val="nil"/>
            </w:tcBorders>
            <w:shd w:val="clear" w:color="auto" w:fill="auto"/>
            <w:vAlign w:val="center"/>
            <w:hideMark/>
          </w:tcPr>
          <w:p w14:paraId="4C624A6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3,073</w:t>
            </w:r>
          </w:p>
        </w:tc>
      </w:tr>
      <w:tr w:rsidR="00975778" w:rsidRPr="0007508E" w14:paraId="5124959F" w14:textId="77777777" w:rsidTr="00C62F88">
        <w:trPr>
          <w:trHeight w:val="530"/>
        </w:trPr>
        <w:tc>
          <w:tcPr>
            <w:tcW w:w="751" w:type="pct"/>
            <w:vMerge/>
            <w:tcBorders>
              <w:top w:val="nil"/>
              <w:left w:val="nil"/>
              <w:bottom w:val="single" w:sz="8" w:space="0" w:color="B3EFFD"/>
              <w:right w:val="nil"/>
            </w:tcBorders>
            <w:vAlign w:val="center"/>
            <w:hideMark/>
          </w:tcPr>
          <w:p w14:paraId="166F3261"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42EC700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Thermostat Education (DI)</w:t>
            </w:r>
          </w:p>
        </w:tc>
        <w:tc>
          <w:tcPr>
            <w:tcW w:w="875" w:type="pct"/>
            <w:tcBorders>
              <w:top w:val="nil"/>
              <w:left w:val="nil"/>
              <w:bottom w:val="single" w:sz="8" w:space="0" w:color="B3EFFD"/>
              <w:right w:val="nil"/>
            </w:tcBorders>
            <w:shd w:val="clear" w:color="000000" w:fill="FFFFFF"/>
            <w:noWrap/>
            <w:vAlign w:val="center"/>
            <w:hideMark/>
          </w:tcPr>
          <w:p w14:paraId="0391BC1F"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08EA980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111</w:t>
            </w:r>
          </w:p>
        </w:tc>
        <w:tc>
          <w:tcPr>
            <w:tcW w:w="481" w:type="pct"/>
            <w:tcBorders>
              <w:top w:val="nil"/>
              <w:left w:val="nil"/>
              <w:bottom w:val="single" w:sz="8" w:space="0" w:color="B3EFFD"/>
              <w:right w:val="nil"/>
            </w:tcBorders>
            <w:shd w:val="clear" w:color="000000" w:fill="FFFFFF"/>
            <w:noWrap/>
            <w:vAlign w:val="center"/>
            <w:hideMark/>
          </w:tcPr>
          <w:p w14:paraId="2AD60E5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w:t>
            </w:r>
          </w:p>
        </w:tc>
        <w:tc>
          <w:tcPr>
            <w:tcW w:w="490" w:type="pct"/>
            <w:tcBorders>
              <w:top w:val="nil"/>
              <w:left w:val="nil"/>
              <w:bottom w:val="single" w:sz="8" w:space="0" w:color="B3EFFD"/>
              <w:right w:val="nil"/>
            </w:tcBorders>
            <w:shd w:val="clear" w:color="000000" w:fill="FFFFFF"/>
            <w:noWrap/>
            <w:vAlign w:val="center"/>
            <w:hideMark/>
          </w:tcPr>
          <w:p w14:paraId="70F01CD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6,907</w:t>
            </w:r>
          </w:p>
        </w:tc>
        <w:tc>
          <w:tcPr>
            <w:tcW w:w="547" w:type="pct"/>
            <w:tcBorders>
              <w:top w:val="nil"/>
              <w:left w:val="nil"/>
              <w:bottom w:val="single" w:sz="8" w:space="0" w:color="B3EFFD"/>
              <w:right w:val="nil"/>
            </w:tcBorders>
            <w:shd w:val="clear" w:color="000000" w:fill="FFFFFF"/>
            <w:vAlign w:val="center"/>
            <w:hideMark/>
          </w:tcPr>
          <w:p w14:paraId="468FD8D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6,606</w:t>
            </w:r>
          </w:p>
        </w:tc>
        <w:tc>
          <w:tcPr>
            <w:tcW w:w="490" w:type="pct"/>
            <w:tcBorders>
              <w:top w:val="nil"/>
              <w:left w:val="nil"/>
              <w:bottom w:val="single" w:sz="8" w:space="0" w:color="B3EFFD"/>
              <w:right w:val="nil"/>
            </w:tcBorders>
            <w:shd w:val="clear" w:color="auto" w:fill="auto"/>
            <w:vAlign w:val="center"/>
            <w:hideMark/>
          </w:tcPr>
          <w:p w14:paraId="177DD36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6,048</w:t>
            </w:r>
          </w:p>
        </w:tc>
      </w:tr>
      <w:tr w:rsidR="00975778" w:rsidRPr="0007508E" w14:paraId="7D8FA221" w14:textId="77777777" w:rsidTr="00C62F88">
        <w:trPr>
          <w:trHeight w:val="300"/>
        </w:trPr>
        <w:tc>
          <w:tcPr>
            <w:tcW w:w="751" w:type="pct"/>
            <w:vMerge w:val="restart"/>
            <w:tcBorders>
              <w:top w:val="nil"/>
              <w:left w:val="nil"/>
              <w:bottom w:val="single" w:sz="8" w:space="0" w:color="B3EFFD"/>
              <w:right w:val="nil"/>
            </w:tcBorders>
            <w:shd w:val="clear" w:color="000000" w:fill="FFFFFF"/>
            <w:vAlign w:val="center"/>
            <w:hideMark/>
          </w:tcPr>
          <w:p w14:paraId="038CE83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Prescriptive</w:t>
            </w:r>
          </w:p>
        </w:tc>
        <w:tc>
          <w:tcPr>
            <w:tcW w:w="861" w:type="pct"/>
            <w:tcBorders>
              <w:top w:val="nil"/>
              <w:left w:val="nil"/>
              <w:bottom w:val="single" w:sz="8" w:space="0" w:color="B3EFFD"/>
              <w:right w:val="nil"/>
            </w:tcBorders>
            <w:shd w:val="clear" w:color="auto" w:fill="auto"/>
            <w:vAlign w:val="center"/>
            <w:hideMark/>
          </w:tcPr>
          <w:p w14:paraId="4FB5CF6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Sealing</w:t>
            </w:r>
          </w:p>
        </w:tc>
        <w:tc>
          <w:tcPr>
            <w:tcW w:w="875" w:type="pct"/>
            <w:tcBorders>
              <w:top w:val="nil"/>
              <w:left w:val="nil"/>
              <w:bottom w:val="single" w:sz="8" w:space="0" w:color="B3EFFD"/>
              <w:right w:val="nil"/>
            </w:tcBorders>
            <w:shd w:val="clear" w:color="000000" w:fill="FFFFFF"/>
            <w:noWrap/>
            <w:vAlign w:val="center"/>
            <w:hideMark/>
          </w:tcPr>
          <w:p w14:paraId="0CE1EC66"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Projects</w:t>
            </w:r>
          </w:p>
        </w:tc>
        <w:tc>
          <w:tcPr>
            <w:tcW w:w="505" w:type="pct"/>
            <w:tcBorders>
              <w:top w:val="nil"/>
              <w:left w:val="nil"/>
              <w:bottom w:val="single" w:sz="8" w:space="0" w:color="B3EFFD"/>
              <w:right w:val="nil"/>
            </w:tcBorders>
            <w:shd w:val="clear" w:color="000000" w:fill="FFFFFF"/>
            <w:noWrap/>
            <w:vAlign w:val="center"/>
            <w:hideMark/>
          </w:tcPr>
          <w:p w14:paraId="5236B9F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1,204</w:t>
            </w:r>
          </w:p>
        </w:tc>
        <w:tc>
          <w:tcPr>
            <w:tcW w:w="481" w:type="pct"/>
            <w:tcBorders>
              <w:top w:val="nil"/>
              <w:left w:val="nil"/>
              <w:bottom w:val="single" w:sz="8" w:space="0" w:color="B3EFFD"/>
              <w:right w:val="nil"/>
            </w:tcBorders>
            <w:shd w:val="clear" w:color="000000" w:fill="FFFFFF"/>
            <w:noWrap/>
            <w:vAlign w:val="center"/>
            <w:hideMark/>
          </w:tcPr>
          <w:p w14:paraId="1888A8A0"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4DB9B39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77,243</w:t>
            </w:r>
          </w:p>
        </w:tc>
        <w:tc>
          <w:tcPr>
            <w:tcW w:w="547" w:type="pct"/>
            <w:tcBorders>
              <w:top w:val="nil"/>
              <w:left w:val="nil"/>
              <w:bottom w:val="single" w:sz="8" w:space="0" w:color="B3EFFD"/>
              <w:right w:val="nil"/>
            </w:tcBorders>
            <w:shd w:val="clear" w:color="000000" w:fill="FFFFFF"/>
            <w:vAlign w:val="center"/>
            <w:hideMark/>
          </w:tcPr>
          <w:p w14:paraId="682B0A1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77,243</w:t>
            </w:r>
          </w:p>
        </w:tc>
        <w:tc>
          <w:tcPr>
            <w:tcW w:w="490" w:type="pct"/>
            <w:tcBorders>
              <w:top w:val="nil"/>
              <w:left w:val="nil"/>
              <w:bottom w:val="single" w:sz="8" w:space="0" w:color="B3EFFD"/>
              <w:right w:val="nil"/>
            </w:tcBorders>
            <w:shd w:val="clear" w:color="auto" w:fill="auto"/>
            <w:vAlign w:val="center"/>
            <w:hideMark/>
          </w:tcPr>
          <w:p w14:paraId="562FA9B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71,658</w:t>
            </w:r>
          </w:p>
        </w:tc>
      </w:tr>
      <w:tr w:rsidR="00975778" w:rsidRPr="0007508E" w14:paraId="34B7B1B8" w14:textId="77777777" w:rsidTr="00C62F88">
        <w:trPr>
          <w:trHeight w:val="530"/>
        </w:trPr>
        <w:tc>
          <w:tcPr>
            <w:tcW w:w="751" w:type="pct"/>
            <w:vMerge/>
            <w:tcBorders>
              <w:top w:val="nil"/>
              <w:left w:val="nil"/>
              <w:bottom w:val="single" w:sz="8" w:space="0" w:color="B3EFFD"/>
              <w:right w:val="nil"/>
            </w:tcBorders>
            <w:vAlign w:val="center"/>
            <w:hideMark/>
          </w:tcPr>
          <w:p w14:paraId="0A4BD077"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9891E1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Sealing Without Attic Insulation</w:t>
            </w:r>
          </w:p>
        </w:tc>
        <w:tc>
          <w:tcPr>
            <w:tcW w:w="875" w:type="pct"/>
            <w:tcBorders>
              <w:top w:val="nil"/>
              <w:left w:val="nil"/>
              <w:bottom w:val="single" w:sz="8" w:space="0" w:color="B3EFFD"/>
              <w:right w:val="nil"/>
            </w:tcBorders>
            <w:shd w:val="clear" w:color="000000" w:fill="FFFFFF"/>
            <w:noWrap/>
            <w:vAlign w:val="center"/>
            <w:hideMark/>
          </w:tcPr>
          <w:p w14:paraId="3C54A01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Projects</w:t>
            </w:r>
          </w:p>
        </w:tc>
        <w:tc>
          <w:tcPr>
            <w:tcW w:w="505" w:type="pct"/>
            <w:tcBorders>
              <w:top w:val="nil"/>
              <w:left w:val="nil"/>
              <w:bottom w:val="single" w:sz="8" w:space="0" w:color="B3EFFD"/>
              <w:right w:val="nil"/>
            </w:tcBorders>
            <w:shd w:val="clear" w:color="000000" w:fill="FFFFFF"/>
            <w:noWrap/>
            <w:vAlign w:val="center"/>
            <w:hideMark/>
          </w:tcPr>
          <w:p w14:paraId="158F5C1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478</w:t>
            </w:r>
          </w:p>
        </w:tc>
        <w:tc>
          <w:tcPr>
            <w:tcW w:w="481" w:type="pct"/>
            <w:tcBorders>
              <w:top w:val="nil"/>
              <w:left w:val="nil"/>
              <w:bottom w:val="single" w:sz="8" w:space="0" w:color="B3EFFD"/>
              <w:right w:val="nil"/>
            </w:tcBorders>
            <w:shd w:val="clear" w:color="000000" w:fill="FFFFFF"/>
            <w:noWrap/>
            <w:vAlign w:val="center"/>
            <w:hideMark/>
          </w:tcPr>
          <w:p w14:paraId="37CDADB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688EE008"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44,485</w:t>
            </w:r>
          </w:p>
        </w:tc>
        <w:tc>
          <w:tcPr>
            <w:tcW w:w="547" w:type="pct"/>
            <w:tcBorders>
              <w:top w:val="nil"/>
              <w:left w:val="nil"/>
              <w:bottom w:val="single" w:sz="8" w:space="0" w:color="B3EFFD"/>
              <w:right w:val="nil"/>
            </w:tcBorders>
            <w:shd w:val="clear" w:color="000000" w:fill="FFFFFF"/>
            <w:vAlign w:val="center"/>
            <w:hideMark/>
          </w:tcPr>
          <w:p w14:paraId="4C3591D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44,585</w:t>
            </w:r>
          </w:p>
        </w:tc>
        <w:tc>
          <w:tcPr>
            <w:tcW w:w="490" w:type="pct"/>
            <w:tcBorders>
              <w:top w:val="nil"/>
              <w:left w:val="nil"/>
              <w:bottom w:val="single" w:sz="8" w:space="0" w:color="B3EFFD"/>
              <w:right w:val="nil"/>
            </w:tcBorders>
            <w:shd w:val="clear" w:color="auto" w:fill="auto"/>
            <w:vAlign w:val="center"/>
            <w:hideMark/>
          </w:tcPr>
          <w:p w14:paraId="3E288D0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39,833</w:t>
            </w:r>
          </w:p>
        </w:tc>
      </w:tr>
      <w:tr w:rsidR="00975778" w:rsidRPr="0007508E" w14:paraId="6AB6A3DF" w14:textId="77777777" w:rsidTr="00C62F88">
        <w:trPr>
          <w:trHeight w:val="300"/>
        </w:trPr>
        <w:tc>
          <w:tcPr>
            <w:tcW w:w="751" w:type="pct"/>
            <w:vMerge/>
            <w:tcBorders>
              <w:top w:val="nil"/>
              <w:left w:val="nil"/>
              <w:bottom w:val="single" w:sz="8" w:space="0" w:color="B3EFFD"/>
              <w:right w:val="nil"/>
            </w:tcBorders>
            <w:vAlign w:val="center"/>
            <w:hideMark/>
          </w:tcPr>
          <w:p w14:paraId="0629A7B4"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07135F4A"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Attic Insulation</w:t>
            </w:r>
          </w:p>
        </w:tc>
        <w:tc>
          <w:tcPr>
            <w:tcW w:w="875" w:type="pct"/>
            <w:tcBorders>
              <w:top w:val="nil"/>
              <w:left w:val="nil"/>
              <w:bottom w:val="single" w:sz="8" w:space="0" w:color="B3EFFD"/>
              <w:right w:val="nil"/>
            </w:tcBorders>
            <w:shd w:val="clear" w:color="000000" w:fill="FFFFFF"/>
            <w:noWrap/>
            <w:vAlign w:val="center"/>
            <w:hideMark/>
          </w:tcPr>
          <w:p w14:paraId="0D3B448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Square Feet</w:t>
            </w:r>
          </w:p>
        </w:tc>
        <w:tc>
          <w:tcPr>
            <w:tcW w:w="505" w:type="pct"/>
            <w:tcBorders>
              <w:top w:val="nil"/>
              <w:left w:val="nil"/>
              <w:bottom w:val="single" w:sz="8" w:space="0" w:color="B3EFFD"/>
              <w:right w:val="nil"/>
            </w:tcBorders>
            <w:shd w:val="clear" w:color="000000" w:fill="FFFFFF"/>
            <w:noWrap/>
            <w:vAlign w:val="center"/>
            <w:hideMark/>
          </w:tcPr>
          <w:p w14:paraId="35C0635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1,509,165</w:t>
            </w:r>
          </w:p>
        </w:tc>
        <w:tc>
          <w:tcPr>
            <w:tcW w:w="481" w:type="pct"/>
            <w:tcBorders>
              <w:top w:val="nil"/>
              <w:left w:val="nil"/>
              <w:bottom w:val="single" w:sz="8" w:space="0" w:color="B3EFFD"/>
              <w:right w:val="nil"/>
            </w:tcBorders>
            <w:shd w:val="clear" w:color="000000" w:fill="FFFFFF"/>
            <w:noWrap/>
            <w:vAlign w:val="center"/>
            <w:hideMark/>
          </w:tcPr>
          <w:p w14:paraId="30B0670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7A6CA678"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143,962</w:t>
            </w:r>
          </w:p>
        </w:tc>
        <w:tc>
          <w:tcPr>
            <w:tcW w:w="547" w:type="pct"/>
            <w:tcBorders>
              <w:top w:val="nil"/>
              <w:left w:val="nil"/>
              <w:bottom w:val="single" w:sz="8" w:space="0" w:color="B3EFFD"/>
              <w:right w:val="nil"/>
            </w:tcBorders>
            <w:shd w:val="clear" w:color="000000" w:fill="FFFFFF"/>
            <w:vAlign w:val="center"/>
            <w:hideMark/>
          </w:tcPr>
          <w:p w14:paraId="353B354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143,963</w:t>
            </w:r>
          </w:p>
        </w:tc>
        <w:tc>
          <w:tcPr>
            <w:tcW w:w="490" w:type="pct"/>
            <w:tcBorders>
              <w:top w:val="nil"/>
              <w:left w:val="nil"/>
              <w:bottom w:val="single" w:sz="8" w:space="0" w:color="B3EFFD"/>
              <w:right w:val="nil"/>
            </w:tcBorders>
            <w:shd w:val="clear" w:color="auto" w:fill="auto"/>
            <w:vAlign w:val="center"/>
            <w:hideMark/>
          </w:tcPr>
          <w:p w14:paraId="3B774C4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134,956</w:t>
            </w:r>
          </w:p>
        </w:tc>
      </w:tr>
      <w:tr w:rsidR="00975778" w:rsidRPr="0007508E" w14:paraId="3645826C" w14:textId="77777777" w:rsidTr="00C62F88">
        <w:trPr>
          <w:trHeight w:val="530"/>
        </w:trPr>
        <w:tc>
          <w:tcPr>
            <w:tcW w:w="751" w:type="pct"/>
            <w:vMerge/>
            <w:tcBorders>
              <w:top w:val="nil"/>
              <w:left w:val="nil"/>
              <w:bottom w:val="single" w:sz="8" w:space="0" w:color="B3EFFD"/>
              <w:right w:val="nil"/>
            </w:tcBorders>
            <w:vAlign w:val="center"/>
            <w:hideMark/>
          </w:tcPr>
          <w:p w14:paraId="7BB99EEA"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B126F5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Basement/Sidewall Insulation</w:t>
            </w:r>
          </w:p>
        </w:tc>
        <w:tc>
          <w:tcPr>
            <w:tcW w:w="875" w:type="pct"/>
            <w:tcBorders>
              <w:top w:val="nil"/>
              <w:left w:val="nil"/>
              <w:bottom w:val="single" w:sz="8" w:space="0" w:color="B3EFFD"/>
              <w:right w:val="nil"/>
            </w:tcBorders>
            <w:shd w:val="clear" w:color="000000" w:fill="FFFFFF"/>
            <w:noWrap/>
            <w:vAlign w:val="center"/>
            <w:hideMark/>
          </w:tcPr>
          <w:p w14:paraId="2D46520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Square Feet</w:t>
            </w:r>
          </w:p>
        </w:tc>
        <w:tc>
          <w:tcPr>
            <w:tcW w:w="505" w:type="pct"/>
            <w:tcBorders>
              <w:top w:val="nil"/>
              <w:left w:val="nil"/>
              <w:bottom w:val="single" w:sz="8" w:space="0" w:color="B3EFFD"/>
              <w:right w:val="nil"/>
            </w:tcBorders>
            <w:shd w:val="clear" w:color="000000" w:fill="FFFFFF"/>
            <w:noWrap/>
            <w:vAlign w:val="center"/>
            <w:hideMark/>
          </w:tcPr>
          <w:p w14:paraId="7DC5557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26,874</w:t>
            </w:r>
          </w:p>
        </w:tc>
        <w:tc>
          <w:tcPr>
            <w:tcW w:w="481" w:type="pct"/>
            <w:tcBorders>
              <w:top w:val="nil"/>
              <w:left w:val="nil"/>
              <w:bottom w:val="single" w:sz="8" w:space="0" w:color="B3EFFD"/>
              <w:right w:val="nil"/>
            </w:tcBorders>
            <w:shd w:val="clear" w:color="000000" w:fill="FFFFFF"/>
            <w:noWrap/>
            <w:vAlign w:val="center"/>
            <w:hideMark/>
          </w:tcPr>
          <w:p w14:paraId="166DAE2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08BEA68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17,931</w:t>
            </w:r>
          </w:p>
        </w:tc>
        <w:tc>
          <w:tcPr>
            <w:tcW w:w="547" w:type="pct"/>
            <w:tcBorders>
              <w:top w:val="nil"/>
              <w:left w:val="nil"/>
              <w:bottom w:val="single" w:sz="8" w:space="0" w:color="B3EFFD"/>
              <w:right w:val="nil"/>
            </w:tcBorders>
            <w:shd w:val="clear" w:color="000000" w:fill="FFFFFF"/>
            <w:vAlign w:val="center"/>
            <w:hideMark/>
          </w:tcPr>
          <w:p w14:paraId="1507176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17,931</w:t>
            </w:r>
          </w:p>
        </w:tc>
        <w:tc>
          <w:tcPr>
            <w:tcW w:w="490" w:type="pct"/>
            <w:tcBorders>
              <w:top w:val="nil"/>
              <w:left w:val="nil"/>
              <w:bottom w:val="single" w:sz="8" w:space="0" w:color="B3EFFD"/>
              <w:right w:val="nil"/>
            </w:tcBorders>
            <w:shd w:val="clear" w:color="auto" w:fill="auto"/>
            <w:vAlign w:val="center"/>
            <w:hideMark/>
          </w:tcPr>
          <w:p w14:paraId="4C1AAC01"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16,064</w:t>
            </w:r>
          </w:p>
        </w:tc>
      </w:tr>
      <w:tr w:rsidR="00975778" w:rsidRPr="0007508E" w14:paraId="214A2588" w14:textId="77777777" w:rsidTr="00C62F88">
        <w:trPr>
          <w:trHeight w:val="300"/>
        </w:trPr>
        <w:tc>
          <w:tcPr>
            <w:tcW w:w="751" w:type="pct"/>
            <w:vMerge/>
            <w:tcBorders>
              <w:top w:val="nil"/>
              <w:left w:val="nil"/>
              <w:bottom w:val="single" w:sz="8" w:space="0" w:color="B3EFFD"/>
              <w:right w:val="nil"/>
            </w:tcBorders>
            <w:vAlign w:val="center"/>
            <w:hideMark/>
          </w:tcPr>
          <w:p w14:paraId="23A93DD5"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2EB5CAA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Duct Sealing</w:t>
            </w:r>
          </w:p>
        </w:tc>
        <w:tc>
          <w:tcPr>
            <w:tcW w:w="875" w:type="pct"/>
            <w:tcBorders>
              <w:top w:val="nil"/>
              <w:left w:val="nil"/>
              <w:bottom w:val="single" w:sz="8" w:space="0" w:color="B3EFFD"/>
              <w:right w:val="nil"/>
            </w:tcBorders>
            <w:shd w:val="clear" w:color="000000" w:fill="FFFFFF"/>
            <w:noWrap/>
            <w:vAlign w:val="center"/>
            <w:hideMark/>
          </w:tcPr>
          <w:p w14:paraId="0F2B497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Projects</w:t>
            </w:r>
          </w:p>
        </w:tc>
        <w:tc>
          <w:tcPr>
            <w:tcW w:w="505" w:type="pct"/>
            <w:tcBorders>
              <w:top w:val="nil"/>
              <w:left w:val="nil"/>
              <w:bottom w:val="single" w:sz="8" w:space="0" w:color="B3EFFD"/>
              <w:right w:val="nil"/>
            </w:tcBorders>
            <w:shd w:val="clear" w:color="000000" w:fill="FFFFFF"/>
            <w:noWrap/>
            <w:vAlign w:val="center"/>
            <w:hideMark/>
          </w:tcPr>
          <w:p w14:paraId="0AAD74C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439</w:t>
            </w:r>
          </w:p>
        </w:tc>
        <w:tc>
          <w:tcPr>
            <w:tcW w:w="481" w:type="pct"/>
            <w:tcBorders>
              <w:top w:val="nil"/>
              <w:left w:val="nil"/>
              <w:bottom w:val="single" w:sz="8" w:space="0" w:color="B3EFFD"/>
              <w:right w:val="nil"/>
            </w:tcBorders>
            <w:shd w:val="clear" w:color="000000" w:fill="FFFFFF"/>
            <w:noWrap/>
            <w:vAlign w:val="center"/>
            <w:hideMark/>
          </w:tcPr>
          <w:p w14:paraId="3B65D261"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18.5</w:t>
            </w:r>
          </w:p>
        </w:tc>
        <w:tc>
          <w:tcPr>
            <w:tcW w:w="490" w:type="pct"/>
            <w:tcBorders>
              <w:top w:val="nil"/>
              <w:left w:val="nil"/>
              <w:bottom w:val="single" w:sz="8" w:space="0" w:color="B3EFFD"/>
              <w:right w:val="nil"/>
            </w:tcBorders>
            <w:shd w:val="clear" w:color="000000" w:fill="FFFFFF"/>
            <w:noWrap/>
            <w:vAlign w:val="center"/>
            <w:hideMark/>
          </w:tcPr>
          <w:p w14:paraId="4C44B62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122,097</w:t>
            </w:r>
          </w:p>
        </w:tc>
        <w:tc>
          <w:tcPr>
            <w:tcW w:w="547" w:type="pct"/>
            <w:tcBorders>
              <w:top w:val="nil"/>
              <w:left w:val="nil"/>
              <w:bottom w:val="single" w:sz="8" w:space="0" w:color="B3EFFD"/>
              <w:right w:val="nil"/>
            </w:tcBorders>
            <w:shd w:val="clear" w:color="000000" w:fill="FFFFFF"/>
            <w:vAlign w:val="center"/>
            <w:hideMark/>
          </w:tcPr>
          <w:p w14:paraId="030C7A4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122,147</w:t>
            </w:r>
          </w:p>
        </w:tc>
        <w:tc>
          <w:tcPr>
            <w:tcW w:w="490" w:type="pct"/>
            <w:tcBorders>
              <w:top w:val="nil"/>
              <w:left w:val="nil"/>
              <w:bottom w:val="single" w:sz="8" w:space="0" w:color="B3EFFD"/>
              <w:right w:val="nil"/>
            </w:tcBorders>
            <w:shd w:val="clear" w:color="auto" w:fill="auto"/>
            <w:vAlign w:val="center"/>
            <w:hideMark/>
          </w:tcPr>
          <w:p w14:paraId="10BC425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119,521</w:t>
            </w:r>
          </w:p>
        </w:tc>
      </w:tr>
      <w:tr w:rsidR="00975778" w:rsidRPr="0007508E" w14:paraId="40BB6AD2" w14:textId="77777777" w:rsidTr="00C62F88">
        <w:trPr>
          <w:trHeight w:val="300"/>
        </w:trPr>
        <w:tc>
          <w:tcPr>
            <w:tcW w:w="751" w:type="pct"/>
            <w:vMerge/>
            <w:tcBorders>
              <w:top w:val="nil"/>
              <w:left w:val="nil"/>
              <w:bottom w:val="single" w:sz="8" w:space="0" w:color="B3EFFD"/>
              <w:right w:val="nil"/>
            </w:tcBorders>
            <w:vAlign w:val="center"/>
            <w:hideMark/>
          </w:tcPr>
          <w:p w14:paraId="348E8AAE"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5B6AF87F"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Wall Insulation SF</w:t>
            </w:r>
          </w:p>
        </w:tc>
        <w:tc>
          <w:tcPr>
            <w:tcW w:w="875" w:type="pct"/>
            <w:tcBorders>
              <w:top w:val="nil"/>
              <w:left w:val="nil"/>
              <w:bottom w:val="single" w:sz="8" w:space="0" w:color="B3EFFD"/>
              <w:right w:val="nil"/>
            </w:tcBorders>
            <w:shd w:val="clear" w:color="000000" w:fill="FFFFFF"/>
            <w:noWrap/>
            <w:vAlign w:val="center"/>
            <w:hideMark/>
          </w:tcPr>
          <w:p w14:paraId="31CBFE5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Square Feet</w:t>
            </w:r>
          </w:p>
        </w:tc>
        <w:tc>
          <w:tcPr>
            <w:tcW w:w="505" w:type="pct"/>
            <w:tcBorders>
              <w:top w:val="nil"/>
              <w:left w:val="nil"/>
              <w:bottom w:val="single" w:sz="8" w:space="0" w:color="B3EFFD"/>
              <w:right w:val="nil"/>
            </w:tcBorders>
            <w:shd w:val="clear" w:color="000000" w:fill="FFFFFF"/>
            <w:noWrap/>
            <w:vAlign w:val="center"/>
            <w:hideMark/>
          </w:tcPr>
          <w:p w14:paraId="79E875F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45,847</w:t>
            </w:r>
          </w:p>
        </w:tc>
        <w:tc>
          <w:tcPr>
            <w:tcW w:w="481" w:type="pct"/>
            <w:tcBorders>
              <w:top w:val="nil"/>
              <w:left w:val="nil"/>
              <w:bottom w:val="single" w:sz="8" w:space="0" w:color="B3EFFD"/>
              <w:right w:val="nil"/>
            </w:tcBorders>
            <w:shd w:val="clear" w:color="000000" w:fill="FFFFFF"/>
            <w:noWrap/>
            <w:vAlign w:val="center"/>
            <w:hideMark/>
          </w:tcPr>
          <w:p w14:paraId="660361D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2ACC995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5,001</w:t>
            </w:r>
          </w:p>
        </w:tc>
        <w:tc>
          <w:tcPr>
            <w:tcW w:w="547" w:type="pct"/>
            <w:tcBorders>
              <w:top w:val="nil"/>
              <w:left w:val="nil"/>
              <w:bottom w:val="single" w:sz="8" w:space="0" w:color="B3EFFD"/>
              <w:right w:val="nil"/>
            </w:tcBorders>
            <w:shd w:val="clear" w:color="000000" w:fill="FFFFFF"/>
            <w:vAlign w:val="center"/>
            <w:hideMark/>
          </w:tcPr>
          <w:p w14:paraId="0622A51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4,998</w:t>
            </w:r>
          </w:p>
        </w:tc>
        <w:tc>
          <w:tcPr>
            <w:tcW w:w="490" w:type="pct"/>
            <w:tcBorders>
              <w:top w:val="nil"/>
              <w:left w:val="nil"/>
              <w:bottom w:val="single" w:sz="8" w:space="0" w:color="B3EFFD"/>
              <w:right w:val="nil"/>
            </w:tcBorders>
            <w:shd w:val="clear" w:color="auto" w:fill="auto"/>
            <w:vAlign w:val="center"/>
            <w:hideMark/>
          </w:tcPr>
          <w:p w14:paraId="7A238BE9"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4,494</w:t>
            </w:r>
          </w:p>
        </w:tc>
      </w:tr>
      <w:tr w:rsidR="00975778" w:rsidRPr="0007508E" w14:paraId="1A9D4A14" w14:textId="77777777" w:rsidTr="00C62F88">
        <w:trPr>
          <w:trHeight w:val="530"/>
        </w:trPr>
        <w:tc>
          <w:tcPr>
            <w:tcW w:w="751" w:type="pct"/>
            <w:vMerge w:val="restart"/>
            <w:tcBorders>
              <w:top w:val="nil"/>
              <w:left w:val="nil"/>
              <w:bottom w:val="single" w:sz="8" w:space="0" w:color="B3EFFD"/>
              <w:right w:val="nil"/>
            </w:tcBorders>
            <w:shd w:val="clear" w:color="000000" w:fill="FFFFFF"/>
            <w:vAlign w:val="center"/>
            <w:hideMark/>
          </w:tcPr>
          <w:p w14:paraId="70FDD9D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Self-Assessment Program</w:t>
            </w:r>
          </w:p>
        </w:tc>
        <w:tc>
          <w:tcPr>
            <w:tcW w:w="861" w:type="pct"/>
            <w:tcBorders>
              <w:top w:val="nil"/>
              <w:left w:val="nil"/>
              <w:bottom w:val="single" w:sz="8" w:space="0" w:color="B3EFFD"/>
              <w:right w:val="nil"/>
            </w:tcBorders>
            <w:shd w:val="clear" w:color="auto" w:fill="auto"/>
            <w:vAlign w:val="center"/>
            <w:hideMark/>
          </w:tcPr>
          <w:p w14:paraId="559A3DD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Blended</w:t>
            </w:r>
          </w:p>
        </w:tc>
        <w:tc>
          <w:tcPr>
            <w:tcW w:w="875" w:type="pct"/>
            <w:tcBorders>
              <w:top w:val="nil"/>
              <w:left w:val="nil"/>
              <w:bottom w:val="single" w:sz="8" w:space="0" w:color="B3EFFD"/>
              <w:right w:val="nil"/>
            </w:tcBorders>
            <w:shd w:val="clear" w:color="000000" w:fill="FFFFFF"/>
            <w:noWrap/>
            <w:vAlign w:val="center"/>
            <w:hideMark/>
          </w:tcPr>
          <w:p w14:paraId="1942E7A0"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36BCB766"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38</w:t>
            </w:r>
          </w:p>
        </w:tc>
        <w:tc>
          <w:tcPr>
            <w:tcW w:w="481" w:type="pct"/>
            <w:tcBorders>
              <w:top w:val="nil"/>
              <w:left w:val="nil"/>
              <w:bottom w:val="single" w:sz="8" w:space="0" w:color="B3EFFD"/>
              <w:right w:val="nil"/>
            </w:tcBorders>
            <w:shd w:val="clear" w:color="000000" w:fill="FFFFFF"/>
            <w:noWrap/>
            <w:vAlign w:val="center"/>
            <w:hideMark/>
          </w:tcPr>
          <w:p w14:paraId="00D48878"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748410D9"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3,568</w:t>
            </w:r>
          </w:p>
        </w:tc>
        <w:tc>
          <w:tcPr>
            <w:tcW w:w="547" w:type="pct"/>
            <w:tcBorders>
              <w:top w:val="nil"/>
              <w:left w:val="nil"/>
              <w:bottom w:val="single" w:sz="8" w:space="0" w:color="B3EFFD"/>
              <w:right w:val="nil"/>
            </w:tcBorders>
            <w:shd w:val="clear" w:color="000000" w:fill="FFFFFF"/>
            <w:vAlign w:val="center"/>
            <w:hideMark/>
          </w:tcPr>
          <w:p w14:paraId="098749F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3,568</w:t>
            </w:r>
          </w:p>
        </w:tc>
        <w:tc>
          <w:tcPr>
            <w:tcW w:w="490" w:type="pct"/>
            <w:tcBorders>
              <w:top w:val="nil"/>
              <w:left w:val="nil"/>
              <w:bottom w:val="single" w:sz="8" w:space="0" w:color="B3EFFD"/>
              <w:right w:val="nil"/>
            </w:tcBorders>
            <w:shd w:val="clear" w:color="auto" w:fill="auto"/>
            <w:vAlign w:val="center"/>
            <w:hideMark/>
          </w:tcPr>
          <w:p w14:paraId="262CAAB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3,413</w:t>
            </w:r>
          </w:p>
        </w:tc>
      </w:tr>
      <w:tr w:rsidR="00975778" w:rsidRPr="0007508E" w14:paraId="1972C9D3" w14:textId="77777777" w:rsidTr="00C62F88">
        <w:trPr>
          <w:trHeight w:val="530"/>
        </w:trPr>
        <w:tc>
          <w:tcPr>
            <w:tcW w:w="751" w:type="pct"/>
            <w:vMerge/>
            <w:tcBorders>
              <w:top w:val="nil"/>
              <w:left w:val="nil"/>
              <w:bottom w:val="single" w:sz="8" w:space="0" w:color="B3EFFD"/>
              <w:right w:val="nil"/>
            </w:tcBorders>
            <w:vAlign w:val="center"/>
            <w:hideMark/>
          </w:tcPr>
          <w:p w14:paraId="1F2FABD2"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02DF66D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Sealing - Door Sweep</w:t>
            </w:r>
          </w:p>
        </w:tc>
        <w:tc>
          <w:tcPr>
            <w:tcW w:w="875" w:type="pct"/>
            <w:tcBorders>
              <w:top w:val="nil"/>
              <w:left w:val="nil"/>
              <w:bottom w:val="single" w:sz="8" w:space="0" w:color="B3EFFD"/>
              <w:right w:val="nil"/>
            </w:tcBorders>
            <w:shd w:val="clear" w:color="000000" w:fill="FFFFFF"/>
            <w:noWrap/>
            <w:vAlign w:val="center"/>
            <w:hideMark/>
          </w:tcPr>
          <w:p w14:paraId="4F7A026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Projects</w:t>
            </w:r>
          </w:p>
        </w:tc>
        <w:tc>
          <w:tcPr>
            <w:tcW w:w="505" w:type="pct"/>
            <w:tcBorders>
              <w:top w:val="nil"/>
              <w:left w:val="nil"/>
              <w:bottom w:val="single" w:sz="8" w:space="0" w:color="B3EFFD"/>
              <w:right w:val="nil"/>
            </w:tcBorders>
            <w:shd w:val="clear" w:color="000000" w:fill="FFFFFF"/>
            <w:noWrap/>
            <w:vAlign w:val="center"/>
            <w:hideMark/>
          </w:tcPr>
          <w:p w14:paraId="16BA11C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349</w:t>
            </w:r>
          </w:p>
        </w:tc>
        <w:tc>
          <w:tcPr>
            <w:tcW w:w="481" w:type="pct"/>
            <w:tcBorders>
              <w:top w:val="nil"/>
              <w:left w:val="nil"/>
              <w:bottom w:val="single" w:sz="8" w:space="0" w:color="B3EFFD"/>
              <w:right w:val="nil"/>
            </w:tcBorders>
            <w:shd w:val="clear" w:color="000000" w:fill="FFFFFF"/>
            <w:noWrap/>
            <w:vAlign w:val="center"/>
            <w:hideMark/>
          </w:tcPr>
          <w:p w14:paraId="7B48647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2343286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1,428</w:t>
            </w:r>
          </w:p>
        </w:tc>
        <w:tc>
          <w:tcPr>
            <w:tcW w:w="547" w:type="pct"/>
            <w:tcBorders>
              <w:top w:val="nil"/>
              <w:left w:val="nil"/>
              <w:bottom w:val="single" w:sz="8" w:space="0" w:color="B3EFFD"/>
              <w:right w:val="nil"/>
            </w:tcBorders>
            <w:shd w:val="clear" w:color="000000" w:fill="FFFFFF"/>
            <w:vAlign w:val="center"/>
            <w:hideMark/>
          </w:tcPr>
          <w:p w14:paraId="62711AE1"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1,427</w:t>
            </w:r>
          </w:p>
        </w:tc>
        <w:tc>
          <w:tcPr>
            <w:tcW w:w="490" w:type="pct"/>
            <w:tcBorders>
              <w:top w:val="nil"/>
              <w:left w:val="nil"/>
              <w:bottom w:val="single" w:sz="8" w:space="0" w:color="B3EFFD"/>
              <w:right w:val="nil"/>
            </w:tcBorders>
            <w:shd w:val="clear" w:color="auto" w:fill="auto"/>
            <w:vAlign w:val="center"/>
            <w:hideMark/>
          </w:tcPr>
          <w:p w14:paraId="28211D6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1,252</w:t>
            </w:r>
          </w:p>
        </w:tc>
      </w:tr>
      <w:tr w:rsidR="00975778" w:rsidRPr="0007508E" w14:paraId="68A631A8" w14:textId="77777777" w:rsidTr="00C62F88">
        <w:trPr>
          <w:trHeight w:val="530"/>
        </w:trPr>
        <w:tc>
          <w:tcPr>
            <w:tcW w:w="751" w:type="pct"/>
            <w:vMerge/>
            <w:tcBorders>
              <w:top w:val="nil"/>
              <w:left w:val="nil"/>
              <w:bottom w:val="single" w:sz="8" w:space="0" w:color="B3EFFD"/>
              <w:right w:val="nil"/>
            </w:tcBorders>
            <w:vAlign w:val="center"/>
            <w:hideMark/>
          </w:tcPr>
          <w:p w14:paraId="63B5545B"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3E72037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Bathroom Aerator SF (DI)</w:t>
            </w:r>
          </w:p>
        </w:tc>
        <w:tc>
          <w:tcPr>
            <w:tcW w:w="875" w:type="pct"/>
            <w:tcBorders>
              <w:top w:val="nil"/>
              <w:left w:val="nil"/>
              <w:bottom w:val="single" w:sz="8" w:space="0" w:color="B3EFFD"/>
              <w:right w:val="nil"/>
            </w:tcBorders>
            <w:shd w:val="clear" w:color="000000" w:fill="FFFFFF"/>
            <w:noWrap/>
            <w:vAlign w:val="center"/>
            <w:hideMark/>
          </w:tcPr>
          <w:p w14:paraId="36FB04D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56F51FB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382</w:t>
            </w:r>
          </w:p>
        </w:tc>
        <w:tc>
          <w:tcPr>
            <w:tcW w:w="481" w:type="pct"/>
            <w:tcBorders>
              <w:top w:val="nil"/>
              <w:left w:val="nil"/>
              <w:bottom w:val="single" w:sz="8" w:space="0" w:color="B3EFFD"/>
              <w:right w:val="nil"/>
            </w:tcBorders>
            <w:shd w:val="clear" w:color="000000" w:fill="FFFFFF"/>
            <w:noWrap/>
            <w:vAlign w:val="center"/>
            <w:hideMark/>
          </w:tcPr>
          <w:p w14:paraId="14CF96F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7AE02F0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314</w:t>
            </w:r>
          </w:p>
        </w:tc>
        <w:tc>
          <w:tcPr>
            <w:tcW w:w="547" w:type="pct"/>
            <w:tcBorders>
              <w:top w:val="nil"/>
              <w:left w:val="nil"/>
              <w:bottom w:val="single" w:sz="8" w:space="0" w:color="B3EFFD"/>
              <w:right w:val="nil"/>
            </w:tcBorders>
            <w:shd w:val="clear" w:color="000000" w:fill="FFFFFF"/>
            <w:vAlign w:val="center"/>
            <w:hideMark/>
          </w:tcPr>
          <w:p w14:paraId="057894C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314</w:t>
            </w:r>
          </w:p>
        </w:tc>
        <w:tc>
          <w:tcPr>
            <w:tcW w:w="490" w:type="pct"/>
            <w:tcBorders>
              <w:top w:val="nil"/>
              <w:left w:val="nil"/>
              <w:bottom w:val="single" w:sz="8" w:space="0" w:color="B3EFFD"/>
              <w:right w:val="nil"/>
            </w:tcBorders>
            <w:shd w:val="clear" w:color="auto" w:fill="auto"/>
            <w:vAlign w:val="center"/>
            <w:hideMark/>
          </w:tcPr>
          <w:p w14:paraId="7DEF83F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349</w:t>
            </w:r>
          </w:p>
        </w:tc>
      </w:tr>
      <w:tr w:rsidR="00975778" w:rsidRPr="0007508E" w14:paraId="2CAFC739" w14:textId="77777777" w:rsidTr="00C62F88">
        <w:trPr>
          <w:trHeight w:val="300"/>
        </w:trPr>
        <w:tc>
          <w:tcPr>
            <w:tcW w:w="751" w:type="pct"/>
            <w:vMerge/>
            <w:tcBorders>
              <w:top w:val="nil"/>
              <w:left w:val="nil"/>
              <w:bottom w:val="single" w:sz="8" w:space="0" w:color="B3EFFD"/>
              <w:right w:val="nil"/>
            </w:tcBorders>
            <w:vAlign w:val="center"/>
            <w:hideMark/>
          </w:tcPr>
          <w:p w14:paraId="4ACBEA59"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0BEA3CE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Boiler Pipe Insulation</w:t>
            </w:r>
          </w:p>
        </w:tc>
        <w:tc>
          <w:tcPr>
            <w:tcW w:w="875" w:type="pct"/>
            <w:tcBorders>
              <w:top w:val="nil"/>
              <w:left w:val="nil"/>
              <w:bottom w:val="single" w:sz="8" w:space="0" w:color="B3EFFD"/>
              <w:right w:val="nil"/>
            </w:tcBorders>
            <w:shd w:val="clear" w:color="000000" w:fill="FFFFFF"/>
            <w:noWrap/>
            <w:vAlign w:val="center"/>
            <w:hideMark/>
          </w:tcPr>
          <w:p w14:paraId="342EA12A"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Linear Feet</w:t>
            </w:r>
          </w:p>
        </w:tc>
        <w:tc>
          <w:tcPr>
            <w:tcW w:w="505" w:type="pct"/>
            <w:tcBorders>
              <w:top w:val="nil"/>
              <w:left w:val="nil"/>
              <w:bottom w:val="single" w:sz="8" w:space="0" w:color="B3EFFD"/>
              <w:right w:val="nil"/>
            </w:tcBorders>
            <w:shd w:val="clear" w:color="000000" w:fill="FFFFFF"/>
            <w:noWrap/>
            <w:vAlign w:val="center"/>
            <w:hideMark/>
          </w:tcPr>
          <w:p w14:paraId="7BE993C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165</w:t>
            </w:r>
          </w:p>
        </w:tc>
        <w:tc>
          <w:tcPr>
            <w:tcW w:w="481" w:type="pct"/>
            <w:tcBorders>
              <w:top w:val="nil"/>
              <w:left w:val="nil"/>
              <w:bottom w:val="single" w:sz="8" w:space="0" w:color="B3EFFD"/>
              <w:right w:val="nil"/>
            </w:tcBorders>
            <w:shd w:val="clear" w:color="000000" w:fill="FFFFFF"/>
            <w:noWrap/>
            <w:vAlign w:val="center"/>
            <w:hideMark/>
          </w:tcPr>
          <w:p w14:paraId="4AD7637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15.0</w:t>
            </w:r>
          </w:p>
        </w:tc>
        <w:tc>
          <w:tcPr>
            <w:tcW w:w="490" w:type="pct"/>
            <w:tcBorders>
              <w:top w:val="nil"/>
              <w:left w:val="nil"/>
              <w:bottom w:val="single" w:sz="8" w:space="0" w:color="B3EFFD"/>
              <w:right w:val="nil"/>
            </w:tcBorders>
            <w:shd w:val="clear" w:color="000000" w:fill="FFFFFF"/>
            <w:noWrap/>
            <w:vAlign w:val="center"/>
            <w:hideMark/>
          </w:tcPr>
          <w:p w14:paraId="440F467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117</w:t>
            </w:r>
          </w:p>
        </w:tc>
        <w:tc>
          <w:tcPr>
            <w:tcW w:w="547" w:type="pct"/>
            <w:tcBorders>
              <w:top w:val="nil"/>
              <w:left w:val="nil"/>
              <w:bottom w:val="single" w:sz="8" w:space="0" w:color="B3EFFD"/>
              <w:right w:val="nil"/>
            </w:tcBorders>
            <w:shd w:val="clear" w:color="000000" w:fill="FFFFFF"/>
            <w:vAlign w:val="center"/>
            <w:hideMark/>
          </w:tcPr>
          <w:p w14:paraId="190EF73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117</w:t>
            </w:r>
          </w:p>
        </w:tc>
        <w:tc>
          <w:tcPr>
            <w:tcW w:w="490" w:type="pct"/>
            <w:tcBorders>
              <w:top w:val="nil"/>
              <w:left w:val="nil"/>
              <w:bottom w:val="single" w:sz="8" w:space="0" w:color="B3EFFD"/>
              <w:right w:val="nil"/>
            </w:tcBorders>
            <w:shd w:val="clear" w:color="auto" w:fill="auto"/>
            <w:vAlign w:val="center"/>
            <w:hideMark/>
          </w:tcPr>
          <w:p w14:paraId="6E2F6E8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121</w:t>
            </w:r>
          </w:p>
        </w:tc>
      </w:tr>
      <w:tr w:rsidR="00975778" w:rsidRPr="0007508E" w14:paraId="3C0156F3" w14:textId="77777777" w:rsidTr="00C62F88">
        <w:trPr>
          <w:trHeight w:val="300"/>
        </w:trPr>
        <w:tc>
          <w:tcPr>
            <w:tcW w:w="751" w:type="pct"/>
            <w:vMerge/>
            <w:tcBorders>
              <w:top w:val="nil"/>
              <w:left w:val="nil"/>
              <w:bottom w:val="single" w:sz="8" w:space="0" w:color="B3EFFD"/>
              <w:right w:val="nil"/>
            </w:tcBorders>
            <w:vAlign w:val="center"/>
            <w:hideMark/>
          </w:tcPr>
          <w:p w14:paraId="6E7AA68D"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72546F0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DHW Pipe Insulation</w:t>
            </w:r>
          </w:p>
        </w:tc>
        <w:tc>
          <w:tcPr>
            <w:tcW w:w="875" w:type="pct"/>
            <w:tcBorders>
              <w:top w:val="nil"/>
              <w:left w:val="nil"/>
              <w:bottom w:val="single" w:sz="8" w:space="0" w:color="B3EFFD"/>
              <w:right w:val="nil"/>
            </w:tcBorders>
            <w:shd w:val="clear" w:color="000000" w:fill="FFFFFF"/>
            <w:noWrap/>
            <w:vAlign w:val="center"/>
            <w:hideMark/>
          </w:tcPr>
          <w:p w14:paraId="2C351B1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Linear Feet</w:t>
            </w:r>
          </w:p>
        </w:tc>
        <w:tc>
          <w:tcPr>
            <w:tcW w:w="505" w:type="pct"/>
            <w:tcBorders>
              <w:top w:val="nil"/>
              <w:left w:val="nil"/>
              <w:bottom w:val="single" w:sz="8" w:space="0" w:color="B3EFFD"/>
              <w:right w:val="nil"/>
            </w:tcBorders>
            <w:shd w:val="clear" w:color="000000" w:fill="FFFFFF"/>
            <w:noWrap/>
            <w:vAlign w:val="center"/>
            <w:hideMark/>
          </w:tcPr>
          <w:p w14:paraId="0C5C30D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372</w:t>
            </w:r>
          </w:p>
        </w:tc>
        <w:tc>
          <w:tcPr>
            <w:tcW w:w="481" w:type="pct"/>
            <w:tcBorders>
              <w:top w:val="nil"/>
              <w:left w:val="nil"/>
              <w:bottom w:val="single" w:sz="8" w:space="0" w:color="B3EFFD"/>
              <w:right w:val="nil"/>
            </w:tcBorders>
            <w:shd w:val="clear" w:color="000000" w:fill="FFFFFF"/>
            <w:noWrap/>
            <w:vAlign w:val="center"/>
            <w:hideMark/>
          </w:tcPr>
          <w:p w14:paraId="47C9B35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15.0</w:t>
            </w:r>
          </w:p>
        </w:tc>
        <w:tc>
          <w:tcPr>
            <w:tcW w:w="490" w:type="pct"/>
            <w:tcBorders>
              <w:top w:val="nil"/>
              <w:left w:val="nil"/>
              <w:bottom w:val="single" w:sz="8" w:space="0" w:color="B3EFFD"/>
              <w:right w:val="nil"/>
            </w:tcBorders>
            <w:shd w:val="clear" w:color="000000" w:fill="FFFFFF"/>
            <w:noWrap/>
            <w:vAlign w:val="center"/>
            <w:hideMark/>
          </w:tcPr>
          <w:p w14:paraId="1FF2F72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750</w:t>
            </w:r>
          </w:p>
        </w:tc>
        <w:tc>
          <w:tcPr>
            <w:tcW w:w="547" w:type="pct"/>
            <w:tcBorders>
              <w:top w:val="nil"/>
              <w:left w:val="nil"/>
              <w:bottom w:val="single" w:sz="8" w:space="0" w:color="B3EFFD"/>
              <w:right w:val="nil"/>
            </w:tcBorders>
            <w:shd w:val="clear" w:color="000000" w:fill="FFFFFF"/>
            <w:vAlign w:val="center"/>
            <w:hideMark/>
          </w:tcPr>
          <w:p w14:paraId="46FFD95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750</w:t>
            </w:r>
          </w:p>
        </w:tc>
        <w:tc>
          <w:tcPr>
            <w:tcW w:w="490" w:type="pct"/>
            <w:tcBorders>
              <w:top w:val="nil"/>
              <w:left w:val="nil"/>
              <w:bottom w:val="single" w:sz="8" w:space="0" w:color="B3EFFD"/>
              <w:right w:val="nil"/>
            </w:tcBorders>
            <w:shd w:val="clear" w:color="auto" w:fill="auto"/>
            <w:vAlign w:val="center"/>
            <w:hideMark/>
          </w:tcPr>
          <w:p w14:paraId="6041164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774</w:t>
            </w:r>
          </w:p>
        </w:tc>
      </w:tr>
      <w:tr w:rsidR="00975778" w:rsidRPr="0007508E" w14:paraId="5D4FDD4E" w14:textId="77777777" w:rsidTr="00C62F88">
        <w:trPr>
          <w:trHeight w:val="530"/>
        </w:trPr>
        <w:tc>
          <w:tcPr>
            <w:tcW w:w="751" w:type="pct"/>
            <w:vMerge/>
            <w:tcBorders>
              <w:top w:val="nil"/>
              <w:left w:val="nil"/>
              <w:bottom w:val="single" w:sz="8" w:space="0" w:color="B3EFFD"/>
              <w:right w:val="nil"/>
            </w:tcBorders>
            <w:vAlign w:val="center"/>
            <w:hideMark/>
          </w:tcPr>
          <w:p w14:paraId="1A716CFD"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0C6EEF0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Handheld Showerhead (DI) SF</w:t>
            </w:r>
          </w:p>
        </w:tc>
        <w:tc>
          <w:tcPr>
            <w:tcW w:w="875" w:type="pct"/>
            <w:tcBorders>
              <w:top w:val="nil"/>
              <w:left w:val="nil"/>
              <w:bottom w:val="single" w:sz="8" w:space="0" w:color="B3EFFD"/>
              <w:right w:val="nil"/>
            </w:tcBorders>
            <w:shd w:val="clear" w:color="000000" w:fill="FFFFFF"/>
            <w:noWrap/>
            <w:vAlign w:val="center"/>
            <w:hideMark/>
          </w:tcPr>
          <w:p w14:paraId="16D5374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0CB5DD0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150</w:t>
            </w:r>
          </w:p>
        </w:tc>
        <w:tc>
          <w:tcPr>
            <w:tcW w:w="481" w:type="pct"/>
            <w:tcBorders>
              <w:top w:val="nil"/>
              <w:left w:val="nil"/>
              <w:bottom w:val="single" w:sz="8" w:space="0" w:color="B3EFFD"/>
              <w:right w:val="nil"/>
            </w:tcBorders>
            <w:shd w:val="clear" w:color="000000" w:fill="FFFFFF"/>
            <w:noWrap/>
            <w:vAlign w:val="center"/>
            <w:hideMark/>
          </w:tcPr>
          <w:p w14:paraId="37EC5D2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01BDBF2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557</w:t>
            </w:r>
          </w:p>
        </w:tc>
        <w:tc>
          <w:tcPr>
            <w:tcW w:w="547" w:type="pct"/>
            <w:tcBorders>
              <w:top w:val="nil"/>
              <w:left w:val="nil"/>
              <w:bottom w:val="single" w:sz="8" w:space="0" w:color="B3EFFD"/>
              <w:right w:val="nil"/>
            </w:tcBorders>
            <w:shd w:val="clear" w:color="000000" w:fill="FFFFFF"/>
            <w:vAlign w:val="center"/>
            <w:hideMark/>
          </w:tcPr>
          <w:p w14:paraId="675B719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557</w:t>
            </w:r>
          </w:p>
        </w:tc>
        <w:tc>
          <w:tcPr>
            <w:tcW w:w="490" w:type="pct"/>
            <w:tcBorders>
              <w:top w:val="nil"/>
              <w:left w:val="nil"/>
              <w:bottom w:val="single" w:sz="8" w:space="0" w:color="B3EFFD"/>
              <w:right w:val="nil"/>
            </w:tcBorders>
            <w:shd w:val="clear" w:color="auto" w:fill="auto"/>
            <w:vAlign w:val="center"/>
            <w:hideMark/>
          </w:tcPr>
          <w:p w14:paraId="3A229F8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619</w:t>
            </w:r>
          </w:p>
        </w:tc>
      </w:tr>
      <w:tr w:rsidR="00975778" w:rsidRPr="0007508E" w14:paraId="38326EFB" w14:textId="77777777" w:rsidTr="00C62F88">
        <w:trPr>
          <w:trHeight w:val="300"/>
        </w:trPr>
        <w:tc>
          <w:tcPr>
            <w:tcW w:w="751" w:type="pct"/>
            <w:vMerge/>
            <w:tcBorders>
              <w:top w:val="nil"/>
              <w:left w:val="nil"/>
              <w:bottom w:val="single" w:sz="8" w:space="0" w:color="B3EFFD"/>
              <w:right w:val="nil"/>
            </w:tcBorders>
            <w:vAlign w:val="center"/>
            <w:hideMark/>
          </w:tcPr>
          <w:p w14:paraId="5BE9E78E"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376513D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Kitchen Aerator SF (DI)</w:t>
            </w:r>
          </w:p>
        </w:tc>
        <w:tc>
          <w:tcPr>
            <w:tcW w:w="875" w:type="pct"/>
            <w:tcBorders>
              <w:top w:val="nil"/>
              <w:left w:val="nil"/>
              <w:bottom w:val="single" w:sz="8" w:space="0" w:color="B3EFFD"/>
              <w:right w:val="nil"/>
            </w:tcBorders>
            <w:shd w:val="clear" w:color="000000" w:fill="FFFFFF"/>
            <w:noWrap/>
            <w:vAlign w:val="center"/>
            <w:hideMark/>
          </w:tcPr>
          <w:p w14:paraId="3BB7167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79E5BAA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133</w:t>
            </w:r>
          </w:p>
        </w:tc>
        <w:tc>
          <w:tcPr>
            <w:tcW w:w="481" w:type="pct"/>
            <w:tcBorders>
              <w:top w:val="nil"/>
              <w:left w:val="nil"/>
              <w:bottom w:val="single" w:sz="8" w:space="0" w:color="B3EFFD"/>
              <w:right w:val="nil"/>
            </w:tcBorders>
            <w:shd w:val="clear" w:color="000000" w:fill="FFFFFF"/>
            <w:noWrap/>
            <w:vAlign w:val="center"/>
            <w:hideMark/>
          </w:tcPr>
          <w:p w14:paraId="7D35A5C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0E26984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1,003</w:t>
            </w:r>
          </w:p>
        </w:tc>
        <w:tc>
          <w:tcPr>
            <w:tcW w:w="547" w:type="pct"/>
            <w:tcBorders>
              <w:top w:val="nil"/>
              <w:left w:val="nil"/>
              <w:bottom w:val="single" w:sz="8" w:space="0" w:color="B3EFFD"/>
              <w:right w:val="nil"/>
            </w:tcBorders>
            <w:shd w:val="clear" w:color="000000" w:fill="FFFFFF"/>
            <w:vAlign w:val="center"/>
            <w:hideMark/>
          </w:tcPr>
          <w:p w14:paraId="79AD4198"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1,003</w:t>
            </w:r>
          </w:p>
        </w:tc>
        <w:tc>
          <w:tcPr>
            <w:tcW w:w="490" w:type="pct"/>
            <w:tcBorders>
              <w:top w:val="nil"/>
              <w:left w:val="nil"/>
              <w:bottom w:val="single" w:sz="8" w:space="0" w:color="B3EFFD"/>
              <w:right w:val="nil"/>
            </w:tcBorders>
            <w:shd w:val="clear" w:color="auto" w:fill="auto"/>
            <w:vAlign w:val="center"/>
            <w:hideMark/>
          </w:tcPr>
          <w:p w14:paraId="06BA67F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1,116</w:t>
            </w:r>
          </w:p>
        </w:tc>
      </w:tr>
      <w:tr w:rsidR="00975778" w:rsidRPr="0007508E" w14:paraId="309C7BEE" w14:textId="77777777" w:rsidTr="00C62F88">
        <w:trPr>
          <w:trHeight w:val="530"/>
        </w:trPr>
        <w:tc>
          <w:tcPr>
            <w:tcW w:w="751" w:type="pct"/>
            <w:vMerge/>
            <w:tcBorders>
              <w:top w:val="nil"/>
              <w:left w:val="nil"/>
              <w:bottom w:val="single" w:sz="8" w:space="0" w:color="B3EFFD"/>
              <w:right w:val="nil"/>
            </w:tcBorders>
            <w:vAlign w:val="center"/>
            <w:hideMark/>
          </w:tcPr>
          <w:p w14:paraId="01D85247"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62D91F0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Programmable Thermostat (DI)</w:t>
            </w:r>
          </w:p>
        </w:tc>
        <w:tc>
          <w:tcPr>
            <w:tcW w:w="875" w:type="pct"/>
            <w:tcBorders>
              <w:top w:val="nil"/>
              <w:left w:val="nil"/>
              <w:bottom w:val="single" w:sz="8" w:space="0" w:color="B3EFFD"/>
              <w:right w:val="nil"/>
            </w:tcBorders>
            <w:shd w:val="clear" w:color="000000" w:fill="FFFFFF"/>
            <w:noWrap/>
            <w:vAlign w:val="center"/>
            <w:hideMark/>
          </w:tcPr>
          <w:p w14:paraId="3E87E99F"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7F1A4B5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34</w:t>
            </w:r>
          </w:p>
        </w:tc>
        <w:tc>
          <w:tcPr>
            <w:tcW w:w="481" w:type="pct"/>
            <w:tcBorders>
              <w:top w:val="nil"/>
              <w:left w:val="nil"/>
              <w:bottom w:val="single" w:sz="8" w:space="0" w:color="B3EFFD"/>
              <w:right w:val="nil"/>
            </w:tcBorders>
            <w:shd w:val="clear" w:color="000000" w:fill="FFFFFF"/>
            <w:noWrap/>
            <w:vAlign w:val="center"/>
            <w:hideMark/>
          </w:tcPr>
          <w:p w14:paraId="2EC8DC2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8.0</w:t>
            </w:r>
          </w:p>
        </w:tc>
        <w:tc>
          <w:tcPr>
            <w:tcW w:w="490" w:type="pct"/>
            <w:tcBorders>
              <w:top w:val="nil"/>
              <w:left w:val="nil"/>
              <w:bottom w:val="single" w:sz="8" w:space="0" w:color="B3EFFD"/>
              <w:right w:val="nil"/>
            </w:tcBorders>
            <w:shd w:val="clear" w:color="000000" w:fill="FFFFFF"/>
            <w:noWrap/>
            <w:vAlign w:val="center"/>
            <w:hideMark/>
          </w:tcPr>
          <w:p w14:paraId="6AB2FA7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1,288</w:t>
            </w:r>
          </w:p>
        </w:tc>
        <w:tc>
          <w:tcPr>
            <w:tcW w:w="547" w:type="pct"/>
            <w:tcBorders>
              <w:top w:val="nil"/>
              <w:left w:val="nil"/>
              <w:bottom w:val="single" w:sz="8" w:space="0" w:color="B3EFFD"/>
              <w:right w:val="nil"/>
            </w:tcBorders>
            <w:shd w:val="clear" w:color="000000" w:fill="FFFFFF"/>
            <w:vAlign w:val="center"/>
            <w:hideMark/>
          </w:tcPr>
          <w:p w14:paraId="6F3FA4C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1,288</w:t>
            </w:r>
          </w:p>
        </w:tc>
        <w:tc>
          <w:tcPr>
            <w:tcW w:w="490" w:type="pct"/>
            <w:tcBorders>
              <w:top w:val="nil"/>
              <w:left w:val="nil"/>
              <w:bottom w:val="single" w:sz="8" w:space="0" w:color="B3EFFD"/>
              <w:right w:val="nil"/>
            </w:tcBorders>
            <w:shd w:val="clear" w:color="auto" w:fill="auto"/>
            <w:vAlign w:val="center"/>
            <w:hideMark/>
          </w:tcPr>
          <w:p w14:paraId="77A2838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1,156</w:t>
            </w:r>
          </w:p>
        </w:tc>
      </w:tr>
      <w:tr w:rsidR="00975778" w:rsidRPr="0007508E" w14:paraId="77E9A7DE" w14:textId="77777777" w:rsidTr="00C62F88">
        <w:trPr>
          <w:trHeight w:val="300"/>
        </w:trPr>
        <w:tc>
          <w:tcPr>
            <w:tcW w:w="751" w:type="pct"/>
            <w:vMerge/>
            <w:tcBorders>
              <w:top w:val="nil"/>
              <w:left w:val="nil"/>
              <w:bottom w:val="single" w:sz="8" w:space="0" w:color="B3EFFD"/>
              <w:right w:val="nil"/>
            </w:tcBorders>
            <w:vAlign w:val="center"/>
            <w:hideMark/>
          </w:tcPr>
          <w:p w14:paraId="7E4B219D"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2355812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Showerhead (DI) SF</w:t>
            </w:r>
          </w:p>
        </w:tc>
        <w:tc>
          <w:tcPr>
            <w:tcW w:w="875" w:type="pct"/>
            <w:tcBorders>
              <w:top w:val="nil"/>
              <w:left w:val="nil"/>
              <w:bottom w:val="single" w:sz="8" w:space="0" w:color="B3EFFD"/>
              <w:right w:val="nil"/>
            </w:tcBorders>
            <w:shd w:val="clear" w:color="000000" w:fill="FFFFFF"/>
            <w:noWrap/>
            <w:vAlign w:val="center"/>
            <w:hideMark/>
          </w:tcPr>
          <w:p w14:paraId="22490F49"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67DC33F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104</w:t>
            </w:r>
          </w:p>
        </w:tc>
        <w:tc>
          <w:tcPr>
            <w:tcW w:w="481" w:type="pct"/>
            <w:tcBorders>
              <w:top w:val="nil"/>
              <w:left w:val="nil"/>
              <w:bottom w:val="single" w:sz="8" w:space="0" w:color="B3EFFD"/>
              <w:right w:val="nil"/>
            </w:tcBorders>
            <w:shd w:val="clear" w:color="000000" w:fill="FFFFFF"/>
            <w:noWrap/>
            <w:vAlign w:val="center"/>
            <w:hideMark/>
          </w:tcPr>
          <w:p w14:paraId="05C3744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364FF1C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386</w:t>
            </w:r>
          </w:p>
        </w:tc>
        <w:tc>
          <w:tcPr>
            <w:tcW w:w="547" w:type="pct"/>
            <w:tcBorders>
              <w:top w:val="nil"/>
              <w:left w:val="nil"/>
              <w:bottom w:val="single" w:sz="8" w:space="0" w:color="B3EFFD"/>
              <w:right w:val="nil"/>
            </w:tcBorders>
            <w:shd w:val="clear" w:color="000000" w:fill="FFFFFF"/>
            <w:vAlign w:val="center"/>
            <w:hideMark/>
          </w:tcPr>
          <w:p w14:paraId="33FB250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386</w:t>
            </w:r>
          </w:p>
        </w:tc>
        <w:tc>
          <w:tcPr>
            <w:tcW w:w="490" w:type="pct"/>
            <w:tcBorders>
              <w:top w:val="nil"/>
              <w:left w:val="nil"/>
              <w:bottom w:val="single" w:sz="8" w:space="0" w:color="B3EFFD"/>
              <w:right w:val="nil"/>
            </w:tcBorders>
            <w:shd w:val="clear" w:color="auto" w:fill="auto"/>
            <w:vAlign w:val="center"/>
            <w:hideMark/>
          </w:tcPr>
          <w:p w14:paraId="44C941A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429</w:t>
            </w:r>
          </w:p>
        </w:tc>
      </w:tr>
      <w:tr w:rsidR="00975778" w:rsidRPr="0007508E" w14:paraId="02255A3E" w14:textId="77777777" w:rsidTr="00C62F88">
        <w:trPr>
          <w:trHeight w:val="530"/>
        </w:trPr>
        <w:tc>
          <w:tcPr>
            <w:tcW w:w="751" w:type="pct"/>
            <w:vMerge w:val="restart"/>
            <w:tcBorders>
              <w:top w:val="nil"/>
              <w:left w:val="nil"/>
              <w:bottom w:val="single" w:sz="8" w:space="0" w:color="B3EFFD"/>
              <w:right w:val="nil"/>
            </w:tcBorders>
            <w:shd w:val="clear" w:color="000000" w:fill="FFFFFF"/>
            <w:vAlign w:val="center"/>
            <w:hideMark/>
          </w:tcPr>
          <w:p w14:paraId="59D9F2E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Smart Thermostat Initiative</w:t>
            </w:r>
          </w:p>
        </w:tc>
        <w:tc>
          <w:tcPr>
            <w:tcW w:w="861" w:type="pct"/>
            <w:tcBorders>
              <w:top w:val="nil"/>
              <w:left w:val="nil"/>
              <w:bottom w:val="single" w:sz="8" w:space="0" w:color="B3EFFD"/>
              <w:right w:val="nil"/>
            </w:tcBorders>
            <w:shd w:val="clear" w:color="auto" w:fill="auto"/>
            <w:vAlign w:val="center"/>
            <w:hideMark/>
          </w:tcPr>
          <w:p w14:paraId="19492A9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Blended</w:t>
            </w:r>
          </w:p>
        </w:tc>
        <w:tc>
          <w:tcPr>
            <w:tcW w:w="875" w:type="pct"/>
            <w:tcBorders>
              <w:top w:val="nil"/>
              <w:left w:val="nil"/>
              <w:bottom w:val="single" w:sz="8" w:space="0" w:color="B3EFFD"/>
              <w:right w:val="nil"/>
            </w:tcBorders>
            <w:shd w:val="clear" w:color="000000" w:fill="FFFFFF"/>
            <w:noWrap/>
            <w:vAlign w:val="center"/>
            <w:hideMark/>
          </w:tcPr>
          <w:p w14:paraId="26F2C68F"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4AB8132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7</w:t>
            </w:r>
          </w:p>
        </w:tc>
        <w:tc>
          <w:tcPr>
            <w:tcW w:w="481" w:type="pct"/>
            <w:tcBorders>
              <w:top w:val="nil"/>
              <w:left w:val="nil"/>
              <w:bottom w:val="single" w:sz="8" w:space="0" w:color="B3EFFD"/>
              <w:right w:val="nil"/>
            </w:tcBorders>
            <w:shd w:val="clear" w:color="000000" w:fill="FFFFFF"/>
            <w:noWrap/>
            <w:vAlign w:val="center"/>
            <w:hideMark/>
          </w:tcPr>
          <w:p w14:paraId="12C453C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10CFD0F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342</w:t>
            </w:r>
          </w:p>
        </w:tc>
        <w:tc>
          <w:tcPr>
            <w:tcW w:w="547" w:type="pct"/>
            <w:tcBorders>
              <w:top w:val="nil"/>
              <w:left w:val="nil"/>
              <w:bottom w:val="single" w:sz="8" w:space="0" w:color="B3EFFD"/>
              <w:right w:val="nil"/>
            </w:tcBorders>
            <w:shd w:val="clear" w:color="000000" w:fill="FFFFFF"/>
            <w:vAlign w:val="center"/>
            <w:hideMark/>
          </w:tcPr>
          <w:p w14:paraId="0F915AD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342</w:t>
            </w:r>
          </w:p>
        </w:tc>
        <w:tc>
          <w:tcPr>
            <w:tcW w:w="490" w:type="pct"/>
            <w:tcBorders>
              <w:top w:val="nil"/>
              <w:left w:val="nil"/>
              <w:bottom w:val="single" w:sz="8" w:space="0" w:color="B3EFFD"/>
              <w:right w:val="nil"/>
            </w:tcBorders>
            <w:shd w:val="clear" w:color="auto" w:fill="auto"/>
            <w:vAlign w:val="center"/>
            <w:hideMark/>
          </w:tcPr>
          <w:p w14:paraId="5657D22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327</w:t>
            </w:r>
          </w:p>
        </w:tc>
      </w:tr>
      <w:tr w:rsidR="00975778" w:rsidRPr="0007508E" w14:paraId="3D739B05" w14:textId="77777777" w:rsidTr="00C62F88">
        <w:trPr>
          <w:trHeight w:val="530"/>
        </w:trPr>
        <w:tc>
          <w:tcPr>
            <w:tcW w:w="751" w:type="pct"/>
            <w:vMerge/>
            <w:tcBorders>
              <w:top w:val="nil"/>
              <w:left w:val="nil"/>
              <w:bottom w:val="single" w:sz="8" w:space="0" w:color="B3EFFD"/>
              <w:right w:val="nil"/>
            </w:tcBorders>
            <w:vAlign w:val="center"/>
            <w:hideMark/>
          </w:tcPr>
          <w:p w14:paraId="6E03A19C"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C5BDA8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Manual</w:t>
            </w:r>
          </w:p>
        </w:tc>
        <w:tc>
          <w:tcPr>
            <w:tcW w:w="875" w:type="pct"/>
            <w:tcBorders>
              <w:top w:val="nil"/>
              <w:left w:val="nil"/>
              <w:bottom w:val="single" w:sz="8" w:space="0" w:color="B3EFFD"/>
              <w:right w:val="nil"/>
            </w:tcBorders>
            <w:shd w:val="clear" w:color="000000" w:fill="FFFFFF"/>
            <w:noWrap/>
            <w:vAlign w:val="center"/>
            <w:hideMark/>
          </w:tcPr>
          <w:p w14:paraId="0ADA68F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77F8DCD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882</w:t>
            </w:r>
          </w:p>
        </w:tc>
        <w:tc>
          <w:tcPr>
            <w:tcW w:w="481" w:type="pct"/>
            <w:tcBorders>
              <w:top w:val="nil"/>
              <w:left w:val="nil"/>
              <w:bottom w:val="single" w:sz="8" w:space="0" w:color="B3EFFD"/>
              <w:right w:val="nil"/>
            </w:tcBorders>
            <w:shd w:val="clear" w:color="000000" w:fill="FFFFFF"/>
            <w:noWrap/>
            <w:vAlign w:val="center"/>
            <w:hideMark/>
          </w:tcPr>
          <w:p w14:paraId="213CDE2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3724357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90,299</w:t>
            </w:r>
          </w:p>
        </w:tc>
        <w:tc>
          <w:tcPr>
            <w:tcW w:w="547" w:type="pct"/>
            <w:tcBorders>
              <w:top w:val="nil"/>
              <w:left w:val="nil"/>
              <w:bottom w:val="single" w:sz="8" w:space="0" w:color="B3EFFD"/>
              <w:right w:val="nil"/>
            </w:tcBorders>
            <w:shd w:val="clear" w:color="000000" w:fill="FFFFFF"/>
            <w:vAlign w:val="center"/>
            <w:hideMark/>
          </w:tcPr>
          <w:p w14:paraId="0325181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90,299</w:t>
            </w:r>
          </w:p>
        </w:tc>
        <w:tc>
          <w:tcPr>
            <w:tcW w:w="490" w:type="pct"/>
            <w:tcBorders>
              <w:top w:val="nil"/>
              <w:left w:val="nil"/>
              <w:bottom w:val="single" w:sz="8" w:space="0" w:color="B3EFFD"/>
              <w:right w:val="nil"/>
            </w:tcBorders>
            <w:shd w:val="clear" w:color="auto" w:fill="auto"/>
            <w:vAlign w:val="center"/>
            <w:hideMark/>
          </w:tcPr>
          <w:p w14:paraId="411AD53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88,762</w:t>
            </w:r>
          </w:p>
        </w:tc>
      </w:tr>
      <w:tr w:rsidR="00975778" w:rsidRPr="0007508E" w14:paraId="6EFE147C" w14:textId="77777777" w:rsidTr="00C62F88">
        <w:trPr>
          <w:trHeight w:val="530"/>
        </w:trPr>
        <w:tc>
          <w:tcPr>
            <w:tcW w:w="751" w:type="pct"/>
            <w:vMerge/>
            <w:tcBorders>
              <w:top w:val="nil"/>
              <w:left w:val="nil"/>
              <w:bottom w:val="single" w:sz="8" w:space="0" w:color="B3EFFD"/>
              <w:right w:val="nil"/>
            </w:tcBorders>
            <w:vAlign w:val="center"/>
            <w:hideMark/>
          </w:tcPr>
          <w:p w14:paraId="170EE416"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3150EE9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Programmable</w:t>
            </w:r>
          </w:p>
        </w:tc>
        <w:tc>
          <w:tcPr>
            <w:tcW w:w="875" w:type="pct"/>
            <w:tcBorders>
              <w:top w:val="nil"/>
              <w:left w:val="nil"/>
              <w:bottom w:val="single" w:sz="8" w:space="0" w:color="B3EFFD"/>
              <w:right w:val="nil"/>
            </w:tcBorders>
            <w:shd w:val="clear" w:color="000000" w:fill="FFFFFF"/>
            <w:noWrap/>
            <w:vAlign w:val="center"/>
            <w:hideMark/>
          </w:tcPr>
          <w:p w14:paraId="08DE057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4883EA8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281</w:t>
            </w:r>
          </w:p>
        </w:tc>
        <w:tc>
          <w:tcPr>
            <w:tcW w:w="481" w:type="pct"/>
            <w:tcBorders>
              <w:top w:val="nil"/>
              <w:left w:val="nil"/>
              <w:bottom w:val="single" w:sz="8" w:space="0" w:color="B3EFFD"/>
              <w:right w:val="nil"/>
            </w:tcBorders>
            <w:shd w:val="clear" w:color="000000" w:fill="FFFFFF"/>
            <w:noWrap/>
            <w:vAlign w:val="center"/>
            <w:hideMark/>
          </w:tcPr>
          <w:p w14:paraId="07C88659"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32D6C73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19,627</w:t>
            </w:r>
          </w:p>
        </w:tc>
        <w:tc>
          <w:tcPr>
            <w:tcW w:w="547" w:type="pct"/>
            <w:tcBorders>
              <w:top w:val="nil"/>
              <w:left w:val="nil"/>
              <w:bottom w:val="single" w:sz="8" w:space="0" w:color="B3EFFD"/>
              <w:right w:val="nil"/>
            </w:tcBorders>
            <w:shd w:val="clear" w:color="000000" w:fill="FFFFFF"/>
            <w:vAlign w:val="center"/>
            <w:hideMark/>
          </w:tcPr>
          <w:p w14:paraId="74A6773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19,627</w:t>
            </w:r>
          </w:p>
        </w:tc>
        <w:tc>
          <w:tcPr>
            <w:tcW w:w="490" w:type="pct"/>
            <w:tcBorders>
              <w:top w:val="nil"/>
              <w:left w:val="nil"/>
              <w:bottom w:val="single" w:sz="8" w:space="0" w:color="B3EFFD"/>
              <w:right w:val="nil"/>
            </w:tcBorders>
            <w:shd w:val="clear" w:color="auto" w:fill="auto"/>
            <w:vAlign w:val="center"/>
            <w:hideMark/>
          </w:tcPr>
          <w:p w14:paraId="3138E6E1"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19,145</w:t>
            </w:r>
          </w:p>
        </w:tc>
      </w:tr>
      <w:tr w:rsidR="00975778" w:rsidRPr="0007508E" w14:paraId="0AA32D52" w14:textId="77777777" w:rsidTr="00C62F88">
        <w:trPr>
          <w:trHeight w:val="530"/>
        </w:trPr>
        <w:tc>
          <w:tcPr>
            <w:tcW w:w="751" w:type="pct"/>
            <w:vMerge w:val="restart"/>
            <w:tcBorders>
              <w:top w:val="nil"/>
              <w:left w:val="nil"/>
              <w:bottom w:val="single" w:sz="8" w:space="0" w:color="B3EFFD"/>
              <w:right w:val="nil"/>
            </w:tcBorders>
            <w:shd w:val="clear" w:color="000000" w:fill="FFFFFF"/>
            <w:vAlign w:val="center"/>
            <w:hideMark/>
          </w:tcPr>
          <w:p w14:paraId="2464D59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Virtual Home Assessment</w:t>
            </w:r>
          </w:p>
        </w:tc>
        <w:tc>
          <w:tcPr>
            <w:tcW w:w="861" w:type="pct"/>
            <w:tcBorders>
              <w:top w:val="nil"/>
              <w:left w:val="nil"/>
              <w:bottom w:val="single" w:sz="8" w:space="0" w:color="B3EFFD"/>
              <w:right w:val="nil"/>
            </w:tcBorders>
            <w:shd w:val="clear" w:color="auto" w:fill="auto"/>
            <w:vAlign w:val="center"/>
            <w:hideMark/>
          </w:tcPr>
          <w:p w14:paraId="4B626469"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Advanced Thermostat (DI) - Manual</w:t>
            </w:r>
          </w:p>
        </w:tc>
        <w:tc>
          <w:tcPr>
            <w:tcW w:w="875" w:type="pct"/>
            <w:tcBorders>
              <w:top w:val="nil"/>
              <w:left w:val="nil"/>
              <w:bottom w:val="single" w:sz="8" w:space="0" w:color="B3EFFD"/>
              <w:right w:val="nil"/>
            </w:tcBorders>
            <w:shd w:val="clear" w:color="000000" w:fill="FFFFFF"/>
            <w:noWrap/>
            <w:vAlign w:val="center"/>
            <w:hideMark/>
          </w:tcPr>
          <w:p w14:paraId="18B2DB3A"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2090F3B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6</w:t>
            </w:r>
          </w:p>
        </w:tc>
        <w:tc>
          <w:tcPr>
            <w:tcW w:w="481" w:type="pct"/>
            <w:tcBorders>
              <w:top w:val="nil"/>
              <w:left w:val="nil"/>
              <w:bottom w:val="single" w:sz="8" w:space="0" w:color="B3EFFD"/>
              <w:right w:val="nil"/>
            </w:tcBorders>
            <w:shd w:val="clear" w:color="000000" w:fill="FFFFFF"/>
            <w:noWrap/>
            <w:vAlign w:val="center"/>
            <w:hideMark/>
          </w:tcPr>
          <w:p w14:paraId="73E1D34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11.0</w:t>
            </w:r>
          </w:p>
        </w:tc>
        <w:tc>
          <w:tcPr>
            <w:tcW w:w="490" w:type="pct"/>
            <w:tcBorders>
              <w:top w:val="nil"/>
              <w:left w:val="nil"/>
              <w:bottom w:val="single" w:sz="8" w:space="0" w:color="B3EFFD"/>
              <w:right w:val="nil"/>
            </w:tcBorders>
            <w:shd w:val="clear" w:color="000000" w:fill="FFFFFF"/>
            <w:noWrap/>
            <w:vAlign w:val="center"/>
            <w:hideMark/>
          </w:tcPr>
          <w:p w14:paraId="3972F59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620</w:t>
            </w:r>
          </w:p>
        </w:tc>
        <w:tc>
          <w:tcPr>
            <w:tcW w:w="547" w:type="pct"/>
            <w:tcBorders>
              <w:top w:val="nil"/>
              <w:left w:val="nil"/>
              <w:bottom w:val="single" w:sz="8" w:space="0" w:color="B3EFFD"/>
              <w:right w:val="nil"/>
            </w:tcBorders>
            <w:shd w:val="clear" w:color="000000" w:fill="FFFFFF"/>
            <w:vAlign w:val="center"/>
            <w:hideMark/>
          </w:tcPr>
          <w:p w14:paraId="0A43FDD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620</w:t>
            </w:r>
          </w:p>
        </w:tc>
        <w:tc>
          <w:tcPr>
            <w:tcW w:w="490" w:type="pct"/>
            <w:tcBorders>
              <w:top w:val="nil"/>
              <w:left w:val="nil"/>
              <w:bottom w:val="single" w:sz="8" w:space="0" w:color="B3EFFD"/>
              <w:right w:val="nil"/>
            </w:tcBorders>
            <w:shd w:val="clear" w:color="auto" w:fill="auto"/>
            <w:vAlign w:val="center"/>
            <w:hideMark/>
          </w:tcPr>
          <w:p w14:paraId="6D6D069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597</w:t>
            </w:r>
          </w:p>
        </w:tc>
      </w:tr>
      <w:tr w:rsidR="00975778" w:rsidRPr="0007508E" w14:paraId="60EB0ADD" w14:textId="77777777" w:rsidTr="00C62F88">
        <w:trPr>
          <w:trHeight w:val="300"/>
        </w:trPr>
        <w:tc>
          <w:tcPr>
            <w:tcW w:w="751" w:type="pct"/>
            <w:vMerge/>
            <w:tcBorders>
              <w:top w:val="nil"/>
              <w:left w:val="nil"/>
              <w:bottom w:val="single" w:sz="8" w:space="0" w:color="B3EFFD"/>
              <w:right w:val="nil"/>
            </w:tcBorders>
            <w:vAlign w:val="center"/>
            <w:hideMark/>
          </w:tcPr>
          <w:p w14:paraId="310E6181"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0FBF6CF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Filter Replacement</w:t>
            </w:r>
          </w:p>
        </w:tc>
        <w:tc>
          <w:tcPr>
            <w:tcW w:w="875" w:type="pct"/>
            <w:tcBorders>
              <w:top w:val="nil"/>
              <w:left w:val="nil"/>
              <w:bottom w:val="single" w:sz="8" w:space="0" w:color="B3EFFD"/>
              <w:right w:val="nil"/>
            </w:tcBorders>
            <w:shd w:val="clear" w:color="000000" w:fill="FFFFFF"/>
            <w:noWrap/>
            <w:vAlign w:val="center"/>
            <w:hideMark/>
          </w:tcPr>
          <w:p w14:paraId="3DC487D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379D095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2</w:t>
            </w:r>
          </w:p>
        </w:tc>
        <w:tc>
          <w:tcPr>
            <w:tcW w:w="481" w:type="pct"/>
            <w:tcBorders>
              <w:top w:val="nil"/>
              <w:left w:val="nil"/>
              <w:bottom w:val="single" w:sz="8" w:space="0" w:color="B3EFFD"/>
              <w:right w:val="nil"/>
            </w:tcBorders>
            <w:shd w:val="clear" w:color="000000" w:fill="FFFFFF"/>
            <w:noWrap/>
            <w:vAlign w:val="center"/>
            <w:hideMark/>
          </w:tcPr>
          <w:p w14:paraId="1E7C4991"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w:t>
            </w:r>
          </w:p>
        </w:tc>
        <w:tc>
          <w:tcPr>
            <w:tcW w:w="490" w:type="pct"/>
            <w:tcBorders>
              <w:top w:val="nil"/>
              <w:left w:val="nil"/>
              <w:bottom w:val="single" w:sz="8" w:space="0" w:color="B3EFFD"/>
              <w:right w:val="nil"/>
            </w:tcBorders>
            <w:shd w:val="clear" w:color="000000" w:fill="FFFFFF"/>
            <w:noWrap/>
            <w:vAlign w:val="center"/>
            <w:hideMark/>
          </w:tcPr>
          <w:p w14:paraId="211EF5E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16</w:t>
            </w:r>
          </w:p>
        </w:tc>
        <w:tc>
          <w:tcPr>
            <w:tcW w:w="547" w:type="pct"/>
            <w:tcBorders>
              <w:top w:val="nil"/>
              <w:left w:val="nil"/>
              <w:bottom w:val="single" w:sz="8" w:space="0" w:color="B3EFFD"/>
              <w:right w:val="nil"/>
            </w:tcBorders>
            <w:shd w:val="clear" w:color="000000" w:fill="FFFFFF"/>
            <w:vAlign w:val="center"/>
            <w:hideMark/>
          </w:tcPr>
          <w:p w14:paraId="3BCD4C0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16</w:t>
            </w:r>
          </w:p>
        </w:tc>
        <w:tc>
          <w:tcPr>
            <w:tcW w:w="490" w:type="pct"/>
            <w:tcBorders>
              <w:top w:val="nil"/>
              <w:left w:val="nil"/>
              <w:bottom w:val="single" w:sz="8" w:space="0" w:color="B3EFFD"/>
              <w:right w:val="nil"/>
            </w:tcBorders>
            <w:shd w:val="clear" w:color="auto" w:fill="auto"/>
            <w:vAlign w:val="center"/>
            <w:hideMark/>
          </w:tcPr>
          <w:p w14:paraId="4DEB8F7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14</w:t>
            </w:r>
          </w:p>
        </w:tc>
      </w:tr>
      <w:tr w:rsidR="00975778" w:rsidRPr="0007508E" w14:paraId="450B5016" w14:textId="77777777" w:rsidTr="00C62F88">
        <w:trPr>
          <w:trHeight w:val="530"/>
        </w:trPr>
        <w:tc>
          <w:tcPr>
            <w:tcW w:w="751" w:type="pct"/>
            <w:vMerge/>
            <w:tcBorders>
              <w:top w:val="nil"/>
              <w:left w:val="nil"/>
              <w:bottom w:val="single" w:sz="8" w:space="0" w:color="B3EFFD"/>
              <w:right w:val="nil"/>
            </w:tcBorders>
            <w:vAlign w:val="center"/>
            <w:hideMark/>
          </w:tcPr>
          <w:p w14:paraId="340CA331"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63DD5FA6"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Air Sealing - Door Sweep</w:t>
            </w:r>
          </w:p>
        </w:tc>
        <w:tc>
          <w:tcPr>
            <w:tcW w:w="875" w:type="pct"/>
            <w:tcBorders>
              <w:top w:val="nil"/>
              <w:left w:val="nil"/>
              <w:bottom w:val="single" w:sz="8" w:space="0" w:color="B3EFFD"/>
              <w:right w:val="nil"/>
            </w:tcBorders>
            <w:shd w:val="clear" w:color="000000" w:fill="FFFFFF"/>
            <w:noWrap/>
            <w:vAlign w:val="center"/>
            <w:hideMark/>
          </w:tcPr>
          <w:p w14:paraId="3EAB3CC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Projects</w:t>
            </w:r>
          </w:p>
        </w:tc>
        <w:tc>
          <w:tcPr>
            <w:tcW w:w="505" w:type="pct"/>
            <w:tcBorders>
              <w:top w:val="nil"/>
              <w:left w:val="nil"/>
              <w:bottom w:val="single" w:sz="8" w:space="0" w:color="B3EFFD"/>
              <w:right w:val="nil"/>
            </w:tcBorders>
            <w:shd w:val="clear" w:color="000000" w:fill="FFFFFF"/>
            <w:noWrap/>
            <w:vAlign w:val="center"/>
            <w:hideMark/>
          </w:tcPr>
          <w:p w14:paraId="4A4726C2"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16</w:t>
            </w:r>
          </w:p>
        </w:tc>
        <w:tc>
          <w:tcPr>
            <w:tcW w:w="481" w:type="pct"/>
            <w:tcBorders>
              <w:top w:val="nil"/>
              <w:left w:val="nil"/>
              <w:bottom w:val="single" w:sz="8" w:space="0" w:color="B3EFFD"/>
              <w:right w:val="nil"/>
            </w:tcBorders>
            <w:shd w:val="clear" w:color="000000" w:fill="FFFFFF"/>
            <w:noWrap/>
            <w:vAlign w:val="center"/>
            <w:hideMark/>
          </w:tcPr>
          <w:p w14:paraId="26A6CE79"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20.0</w:t>
            </w:r>
          </w:p>
        </w:tc>
        <w:tc>
          <w:tcPr>
            <w:tcW w:w="490" w:type="pct"/>
            <w:tcBorders>
              <w:top w:val="nil"/>
              <w:left w:val="nil"/>
              <w:bottom w:val="single" w:sz="8" w:space="0" w:color="B3EFFD"/>
              <w:right w:val="nil"/>
            </w:tcBorders>
            <w:shd w:val="clear" w:color="000000" w:fill="FFFFFF"/>
            <w:noWrap/>
            <w:vAlign w:val="center"/>
            <w:hideMark/>
          </w:tcPr>
          <w:p w14:paraId="684BC44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65</w:t>
            </w:r>
          </w:p>
        </w:tc>
        <w:tc>
          <w:tcPr>
            <w:tcW w:w="547" w:type="pct"/>
            <w:tcBorders>
              <w:top w:val="nil"/>
              <w:left w:val="nil"/>
              <w:bottom w:val="single" w:sz="8" w:space="0" w:color="B3EFFD"/>
              <w:right w:val="nil"/>
            </w:tcBorders>
            <w:shd w:val="clear" w:color="000000" w:fill="FFFFFF"/>
            <w:vAlign w:val="center"/>
            <w:hideMark/>
          </w:tcPr>
          <w:p w14:paraId="3DB6E80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65</w:t>
            </w:r>
          </w:p>
        </w:tc>
        <w:tc>
          <w:tcPr>
            <w:tcW w:w="490" w:type="pct"/>
            <w:tcBorders>
              <w:top w:val="nil"/>
              <w:left w:val="nil"/>
              <w:bottom w:val="single" w:sz="8" w:space="0" w:color="B3EFFD"/>
              <w:right w:val="nil"/>
            </w:tcBorders>
            <w:shd w:val="clear" w:color="auto" w:fill="auto"/>
            <w:vAlign w:val="center"/>
            <w:hideMark/>
          </w:tcPr>
          <w:p w14:paraId="2CF16DB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57</w:t>
            </w:r>
          </w:p>
        </w:tc>
      </w:tr>
      <w:tr w:rsidR="00975778" w:rsidRPr="0007508E" w14:paraId="01F26366" w14:textId="77777777" w:rsidTr="00C62F88">
        <w:trPr>
          <w:trHeight w:val="530"/>
        </w:trPr>
        <w:tc>
          <w:tcPr>
            <w:tcW w:w="751" w:type="pct"/>
            <w:vMerge/>
            <w:tcBorders>
              <w:top w:val="nil"/>
              <w:left w:val="nil"/>
              <w:bottom w:val="single" w:sz="8" w:space="0" w:color="B3EFFD"/>
              <w:right w:val="nil"/>
            </w:tcBorders>
            <w:vAlign w:val="center"/>
            <w:hideMark/>
          </w:tcPr>
          <w:p w14:paraId="5E0C3BD3"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165FF3B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Bathroom Aerator SF (DI)</w:t>
            </w:r>
          </w:p>
        </w:tc>
        <w:tc>
          <w:tcPr>
            <w:tcW w:w="875" w:type="pct"/>
            <w:tcBorders>
              <w:top w:val="nil"/>
              <w:left w:val="nil"/>
              <w:bottom w:val="single" w:sz="8" w:space="0" w:color="B3EFFD"/>
              <w:right w:val="nil"/>
            </w:tcBorders>
            <w:shd w:val="clear" w:color="000000" w:fill="FFFFFF"/>
            <w:noWrap/>
            <w:vAlign w:val="center"/>
            <w:hideMark/>
          </w:tcPr>
          <w:p w14:paraId="7A15295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18E0C0F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154</w:t>
            </w:r>
          </w:p>
        </w:tc>
        <w:tc>
          <w:tcPr>
            <w:tcW w:w="481" w:type="pct"/>
            <w:tcBorders>
              <w:top w:val="nil"/>
              <w:left w:val="nil"/>
              <w:bottom w:val="single" w:sz="8" w:space="0" w:color="B3EFFD"/>
              <w:right w:val="nil"/>
            </w:tcBorders>
            <w:shd w:val="clear" w:color="000000" w:fill="FFFFFF"/>
            <w:noWrap/>
            <w:vAlign w:val="center"/>
            <w:hideMark/>
          </w:tcPr>
          <w:p w14:paraId="0158421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31ED1FB6"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126</w:t>
            </w:r>
          </w:p>
        </w:tc>
        <w:tc>
          <w:tcPr>
            <w:tcW w:w="547" w:type="pct"/>
            <w:tcBorders>
              <w:top w:val="nil"/>
              <w:left w:val="nil"/>
              <w:bottom w:val="single" w:sz="8" w:space="0" w:color="B3EFFD"/>
              <w:right w:val="nil"/>
            </w:tcBorders>
            <w:shd w:val="clear" w:color="000000" w:fill="FFFFFF"/>
            <w:vAlign w:val="center"/>
            <w:hideMark/>
          </w:tcPr>
          <w:p w14:paraId="70E6666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126</w:t>
            </w:r>
          </w:p>
        </w:tc>
        <w:tc>
          <w:tcPr>
            <w:tcW w:w="490" w:type="pct"/>
            <w:tcBorders>
              <w:top w:val="nil"/>
              <w:left w:val="nil"/>
              <w:bottom w:val="single" w:sz="8" w:space="0" w:color="B3EFFD"/>
              <w:right w:val="nil"/>
            </w:tcBorders>
            <w:shd w:val="clear" w:color="auto" w:fill="auto"/>
            <w:vAlign w:val="center"/>
            <w:hideMark/>
          </w:tcPr>
          <w:p w14:paraId="51F3683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141</w:t>
            </w:r>
          </w:p>
        </w:tc>
      </w:tr>
      <w:tr w:rsidR="00975778" w:rsidRPr="0007508E" w14:paraId="559A935C" w14:textId="77777777" w:rsidTr="00C62F88">
        <w:trPr>
          <w:trHeight w:val="300"/>
        </w:trPr>
        <w:tc>
          <w:tcPr>
            <w:tcW w:w="751" w:type="pct"/>
            <w:vMerge/>
            <w:tcBorders>
              <w:top w:val="nil"/>
              <w:left w:val="nil"/>
              <w:bottom w:val="single" w:sz="8" w:space="0" w:color="B3EFFD"/>
              <w:right w:val="nil"/>
            </w:tcBorders>
            <w:vAlign w:val="center"/>
            <w:hideMark/>
          </w:tcPr>
          <w:p w14:paraId="4ADBE9DD"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71A7AAC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Boiler Pipe Insulation</w:t>
            </w:r>
          </w:p>
        </w:tc>
        <w:tc>
          <w:tcPr>
            <w:tcW w:w="875" w:type="pct"/>
            <w:tcBorders>
              <w:top w:val="nil"/>
              <w:left w:val="nil"/>
              <w:bottom w:val="single" w:sz="8" w:space="0" w:color="B3EFFD"/>
              <w:right w:val="nil"/>
            </w:tcBorders>
            <w:shd w:val="clear" w:color="000000" w:fill="FFFFFF"/>
            <w:noWrap/>
            <w:vAlign w:val="center"/>
            <w:hideMark/>
          </w:tcPr>
          <w:p w14:paraId="484EE5C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Linear Feet</w:t>
            </w:r>
          </w:p>
        </w:tc>
        <w:tc>
          <w:tcPr>
            <w:tcW w:w="505" w:type="pct"/>
            <w:tcBorders>
              <w:top w:val="nil"/>
              <w:left w:val="nil"/>
              <w:bottom w:val="single" w:sz="8" w:space="0" w:color="B3EFFD"/>
              <w:right w:val="nil"/>
            </w:tcBorders>
            <w:shd w:val="clear" w:color="000000" w:fill="FFFFFF"/>
            <w:noWrap/>
            <w:vAlign w:val="center"/>
            <w:hideMark/>
          </w:tcPr>
          <w:p w14:paraId="15D14B79"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240</w:t>
            </w:r>
          </w:p>
        </w:tc>
        <w:tc>
          <w:tcPr>
            <w:tcW w:w="481" w:type="pct"/>
            <w:tcBorders>
              <w:top w:val="nil"/>
              <w:left w:val="nil"/>
              <w:bottom w:val="single" w:sz="8" w:space="0" w:color="B3EFFD"/>
              <w:right w:val="nil"/>
            </w:tcBorders>
            <w:shd w:val="clear" w:color="000000" w:fill="FFFFFF"/>
            <w:noWrap/>
            <w:vAlign w:val="center"/>
            <w:hideMark/>
          </w:tcPr>
          <w:p w14:paraId="19492E70"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15.0</w:t>
            </w:r>
          </w:p>
        </w:tc>
        <w:tc>
          <w:tcPr>
            <w:tcW w:w="490" w:type="pct"/>
            <w:tcBorders>
              <w:top w:val="nil"/>
              <w:left w:val="nil"/>
              <w:bottom w:val="single" w:sz="8" w:space="0" w:color="B3EFFD"/>
              <w:right w:val="nil"/>
            </w:tcBorders>
            <w:shd w:val="clear" w:color="000000" w:fill="FFFFFF"/>
            <w:noWrap/>
            <w:vAlign w:val="center"/>
            <w:hideMark/>
          </w:tcPr>
          <w:p w14:paraId="27872B1F"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133</w:t>
            </w:r>
          </w:p>
        </w:tc>
        <w:tc>
          <w:tcPr>
            <w:tcW w:w="547" w:type="pct"/>
            <w:tcBorders>
              <w:top w:val="nil"/>
              <w:left w:val="nil"/>
              <w:bottom w:val="single" w:sz="8" w:space="0" w:color="B3EFFD"/>
              <w:right w:val="nil"/>
            </w:tcBorders>
            <w:shd w:val="clear" w:color="000000" w:fill="FFFFFF"/>
            <w:vAlign w:val="center"/>
            <w:hideMark/>
          </w:tcPr>
          <w:p w14:paraId="078E131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133</w:t>
            </w:r>
          </w:p>
        </w:tc>
        <w:tc>
          <w:tcPr>
            <w:tcW w:w="490" w:type="pct"/>
            <w:tcBorders>
              <w:top w:val="nil"/>
              <w:left w:val="nil"/>
              <w:bottom w:val="single" w:sz="8" w:space="0" w:color="B3EFFD"/>
              <w:right w:val="nil"/>
            </w:tcBorders>
            <w:shd w:val="clear" w:color="auto" w:fill="auto"/>
            <w:vAlign w:val="center"/>
            <w:hideMark/>
          </w:tcPr>
          <w:p w14:paraId="707F1020"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138</w:t>
            </w:r>
          </w:p>
        </w:tc>
      </w:tr>
      <w:tr w:rsidR="00975778" w:rsidRPr="0007508E" w14:paraId="1F9F81DD" w14:textId="77777777" w:rsidTr="00C62F88">
        <w:trPr>
          <w:trHeight w:val="300"/>
        </w:trPr>
        <w:tc>
          <w:tcPr>
            <w:tcW w:w="751" w:type="pct"/>
            <w:vMerge/>
            <w:tcBorders>
              <w:top w:val="nil"/>
              <w:left w:val="nil"/>
              <w:bottom w:val="single" w:sz="8" w:space="0" w:color="B3EFFD"/>
              <w:right w:val="nil"/>
            </w:tcBorders>
            <w:vAlign w:val="center"/>
            <w:hideMark/>
          </w:tcPr>
          <w:p w14:paraId="26141474"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6B616C6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DHW Pipe Insulation</w:t>
            </w:r>
          </w:p>
        </w:tc>
        <w:tc>
          <w:tcPr>
            <w:tcW w:w="875" w:type="pct"/>
            <w:tcBorders>
              <w:top w:val="nil"/>
              <w:left w:val="nil"/>
              <w:bottom w:val="single" w:sz="8" w:space="0" w:color="B3EFFD"/>
              <w:right w:val="nil"/>
            </w:tcBorders>
            <w:shd w:val="clear" w:color="000000" w:fill="FFFFFF"/>
            <w:noWrap/>
            <w:vAlign w:val="center"/>
            <w:hideMark/>
          </w:tcPr>
          <w:p w14:paraId="1389539D"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Linear Feet</w:t>
            </w:r>
          </w:p>
        </w:tc>
        <w:tc>
          <w:tcPr>
            <w:tcW w:w="505" w:type="pct"/>
            <w:tcBorders>
              <w:top w:val="nil"/>
              <w:left w:val="nil"/>
              <w:bottom w:val="single" w:sz="8" w:space="0" w:color="B3EFFD"/>
              <w:right w:val="nil"/>
            </w:tcBorders>
            <w:shd w:val="clear" w:color="000000" w:fill="FFFFFF"/>
            <w:noWrap/>
            <w:vAlign w:val="center"/>
            <w:hideMark/>
          </w:tcPr>
          <w:p w14:paraId="16596290"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420</w:t>
            </w:r>
          </w:p>
        </w:tc>
        <w:tc>
          <w:tcPr>
            <w:tcW w:w="481" w:type="pct"/>
            <w:tcBorders>
              <w:top w:val="nil"/>
              <w:left w:val="nil"/>
              <w:bottom w:val="single" w:sz="8" w:space="0" w:color="B3EFFD"/>
              <w:right w:val="nil"/>
            </w:tcBorders>
            <w:shd w:val="clear" w:color="000000" w:fill="FFFFFF"/>
            <w:noWrap/>
            <w:vAlign w:val="center"/>
            <w:hideMark/>
          </w:tcPr>
          <w:p w14:paraId="7E26EE7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15.0</w:t>
            </w:r>
          </w:p>
        </w:tc>
        <w:tc>
          <w:tcPr>
            <w:tcW w:w="490" w:type="pct"/>
            <w:tcBorders>
              <w:top w:val="nil"/>
              <w:left w:val="nil"/>
              <w:bottom w:val="single" w:sz="8" w:space="0" w:color="B3EFFD"/>
              <w:right w:val="nil"/>
            </w:tcBorders>
            <w:shd w:val="clear" w:color="000000" w:fill="FFFFFF"/>
            <w:noWrap/>
            <w:vAlign w:val="center"/>
            <w:hideMark/>
          </w:tcPr>
          <w:p w14:paraId="36969E33"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660</w:t>
            </w:r>
          </w:p>
        </w:tc>
        <w:tc>
          <w:tcPr>
            <w:tcW w:w="547" w:type="pct"/>
            <w:tcBorders>
              <w:top w:val="nil"/>
              <w:left w:val="nil"/>
              <w:bottom w:val="single" w:sz="8" w:space="0" w:color="B3EFFD"/>
              <w:right w:val="nil"/>
            </w:tcBorders>
            <w:shd w:val="clear" w:color="000000" w:fill="FFFFFF"/>
            <w:vAlign w:val="center"/>
            <w:hideMark/>
          </w:tcPr>
          <w:p w14:paraId="4B3FDE1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660</w:t>
            </w:r>
          </w:p>
        </w:tc>
        <w:tc>
          <w:tcPr>
            <w:tcW w:w="490" w:type="pct"/>
            <w:tcBorders>
              <w:top w:val="nil"/>
              <w:left w:val="nil"/>
              <w:bottom w:val="single" w:sz="8" w:space="0" w:color="B3EFFD"/>
              <w:right w:val="nil"/>
            </w:tcBorders>
            <w:shd w:val="clear" w:color="auto" w:fill="auto"/>
            <w:vAlign w:val="center"/>
            <w:hideMark/>
          </w:tcPr>
          <w:p w14:paraId="6C3746A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682</w:t>
            </w:r>
          </w:p>
        </w:tc>
      </w:tr>
      <w:tr w:rsidR="00975778" w:rsidRPr="0007508E" w14:paraId="7C692615" w14:textId="77777777" w:rsidTr="00C62F88">
        <w:trPr>
          <w:trHeight w:val="530"/>
        </w:trPr>
        <w:tc>
          <w:tcPr>
            <w:tcW w:w="751" w:type="pct"/>
            <w:vMerge/>
            <w:tcBorders>
              <w:top w:val="nil"/>
              <w:left w:val="nil"/>
              <w:bottom w:val="single" w:sz="8" w:space="0" w:color="B3EFFD"/>
              <w:right w:val="nil"/>
            </w:tcBorders>
            <w:vAlign w:val="center"/>
            <w:hideMark/>
          </w:tcPr>
          <w:p w14:paraId="4545D07B"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225BC651"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Handheld Showerhead (DI) SF</w:t>
            </w:r>
          </w:p>
        </w:tc>
        <w:tc>
          <w:tcPr>
            <w:tcW w:w="875" w:type="pct"/>
            <w:tcBorders>
              <w:top w:val="nil"/>
              <w:left w:val="nil"/>
              <w:bottom w:val="single" w:sz="8" w:space="0" w:color="B3EFFD"/>
              <w:right w:val="nil"/>
            </w:tcBorders>
            <w:shd w:val="clear" w:color="000000" w:fill="FFFFFF"/>
            <w:noWrap/>
            <w:vAlign w:val="center"/>
            <w:hideMark/>
          </w:tcPr>
          <w:p w14:paraId="35D3DDC7"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1BEFF8A8"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94</w:t>
            </w:r>
          </w:p>
        </w:tc>
        <w:tc>
          <w:tcPr>
            <w:tcW w:w="481" w:type="pct"/>
            <w:tcBorders>
              <w:top w:val="nil"/>
              <w:left w:val="nil"/>
              <w:bottom w:val="single" w:sz="8" w:space="0" w:color="B3EFFD"/>
              <w:right w:val="nil"/>
            </w:tcBorders>
            <w:shd w:val="clear" w:color="000000" w:fill="FFFFFF"/>
            <w:noWrap/>
            <w:vAlign w:val="center"/>
            <w:hideMark/>
          </w:tcPr>
          <w:p w14:paraId="602304F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3A818F6E"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349</w:t>
            </w:r>
          </w:p>
        </w:tc>
        <w:tc>
          <w:tcPr>
            <w:tcW w:w="547" w:type="pct"/>
            <w:tcBorders>
              <w:top w:val="nil"/>
              <w:left w:val="nil"/>
              <w:bottom w:val="single" w:sz="8" w:space="0" w:color="B3EFFD"/>
              <w:right w:val="nil"/>
            </w:tcBorders>
            <w:shd w:val="clear" w:color="000000" w:fill="FFFFFF"/>
            <w:vAlign w:val="center"/>
            <w:hideMark/>
          </w:tcPr>
          <w:p w14:paraId="17684ECC"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349</w:t>
            </w:r>
          </w:p>
        </w:tc>
        <w:tc>
          <w:tcPr>
            <w:tcW w:w="490" w:type="pct"/>
            <w:tcBorders>
              <w:top w:val="nil"/>
              <w:left w:val="nil"/>
              <w:bottom w:val="single" w:sz="8" w:space="0" w:color="B3EFFD"/>
              <w:right w:val="nil"/>
            </w:tcBorders>
            <w:shd w:val="clear" w:color="auto" w:fill="auto"/>
            <w:vAlign w:val="center"/>
            <w:hideMark/>
          </w:tcPr>
          <w:p w14:paraId="17A3A7C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389</w:t>
            </w:r>
          </w:p>
        </w:tc>
      </w:tr>
      <w:tr w:rsidR="00975778" w:rsidRPr="0007508E" w14:paraId="7CFBAF2C" w14:textId="77777777" w:rsidTr="00C62F88">
        <w:trPr>
          <w:trHeight w:val="300"/>
        </w:trPr>
        <w:tc>
          <w:tcPr>
            <w:tcW w:w="751" w:type="pct"/>
            <w:vMerge/>
            <w:tcBorders>
              <w:top w:val="nil"/>
              <w:left w:val="nil"/>
              <w:bottom w:val="single" w:sz="8" w:space="0" w:color="B3EFFD"/>
              <w:right w:val="nil"/>
            </w:tcBorders>
            <w:vAlign w:val="center"/>
            <w:hideMark/>
          </w:tcPr>
          <w:p w14:paraId="68E6DFD3"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7C258694"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Kitchen Aerator SF (DI)</w:t>
            </w:r>
          </w:p>
        </w:tc>
        <w:tc>
          <w:tcPr>
            <w:tcW w:w="875" w:type="pct"/>
            <w:tcBorders>
              <w:top w:val="nil"/>
              <w:left w:val="nil"/>
              <w:bottom w:val="single" w:sz="8" w:space="0" w:color="B3EFFD"/>
              <w:right w:val="nil"/>
            </w:tcBorders>
            <w:shd w:val="clear" w:color="000000" w:fill="FFFFFF"/>
            <w:noWrap/>
            <w:vAlign w:val="center"/>
            <w:hideMark/>
          </w:tcPr>
          <w:p w14:paraId="46A8CF4E"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5525C0C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25</w:t>
            </w:r>
          </w:p>
        </w:tc>
        <w:tc>
          <w:tcPr>
            <w:tcW w:w="481" w:type="pct"/>
            <w:tcBorders>
              <w:top w:val="nil"/>
              <w:left w:val="nil"/>
              <w:bottom w:val="single" w:sz="8" w:space="0" w:color="B3EFFD"/>
              <w:right w:val="nil"/>
            </w:tcBorders>
            <w:shd w:val="clear" w:color="000000" w:fill="FFFFFF"/>
            <w:noWrap/>
            <w:vAlign w:val="center"/>
            <w:hideMark/>
          </w:tcPr>
          <w:p w14:paraId="246132D0"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3FE728F5"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189</w:t>
            </w:r>
          </w:p>
        </w:tc>
        <w:tc>
          <w:tcPr>
            <w:tcW w:w="547" w:type="pct"/>
            <w:tcBorders>
              <w:top w:val="nil"/>
              <w:left w:val="nil"/>
              <w:bottom w:val="single" w:sz="8" w:space="0" w:color="B3EFFD"/>
              <w:right w:val="nil"/>
            </w:tcBorders>
            <w:shd w:val="clear" w:color="000000" w:fill="FFFFFF"/>
            <w:vAlign w:val="center"/>
            <w:hideMark/>
          </w:tcPr>
          <w:p w14:paraId="221B1F3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189</w:t>
            </w:r>
          </w:p>
        </w:tc>
        <w:tc>
          <w:tcPr>
            <w:tcW w:w="490" w:type="pct"/>
            <w:tcBorders>
              <w:top w:val="nil"/>
              <w:left w:val="nil"/>
              <w:bottom w:val="single" w:sz="8" w:space="0" w:color="B3EFFD"/>
              <w:right w:val="nil"/>
            </w:tcBorders>
            <w:shd w:val="clear" w:color="auto" w:fill="auto"/>
            <w:vAlign w:val="center"/>
            <w:hideMark/>
          </w:tcPr>
          <w:p w14:paraId="05893D27"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210</w:t>
            </w:r>
          </w:p>
        </w:tc>
      </w:tr>
      <w:tr w:rsidR="00975778" w:rsidRPr="0007508E" w14:paraId="23C7495A" w14:textId="77777777" w:rsidTr="00C62F88">
        <w:trPr>
          <w:trHeight w:val="300"/>
        </w:trPr>
        <w:tc>
          <w:tcPr>
            <w:tcW w:w="751" w:type="pct"/>
            <w:vMerge/>
            <w:tcBorders>
              <w:top w:val="nil"/>
              <w:left w:val="nil"/>
              <w:bottom w:val="single" w:sz="8" w:space="0" w:color="B3EFFD"/>
              <w:right w:val="nil"/>
            </w:tcBorders>
            <w:vAlign w:val="center"/>
            <w:hideMark/>
          </w:tcPr>
          <w:p w14:paraId="5E7C190D"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59DA017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Shower Flow Reducer</w:t>
            </w:r>
          </w:p>
        </w:tc>
        <w:tc>
          <w:tcPr>
            <w:tcW w:w="875" w:type="pct"/>
            <w:tcBorders>
              <w:top w:val="nil"/>
              <w:left w:val="nil"/>
              <w:bottom w:val="single" w:sz="8" w:space="0" w:color="B3EFFD"/>
              <w:right w:val="nil"/>
            </w:tcBorders>
            <w:shd w:val="clear" w:color="000000" w:fill="FFFFFF"/>
            <w:noWrap/>
            <w:vAlign w:val="center"/>
            <w:hideMark/>
          </w:tcPr>
          <w:p w14:paraId="1B77ABE5"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590A2C5C"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7</w:t>
            </w:r>
          </w:p>
        </w:tc>
        <w:tc>
          <w:tcPr>
            <w:tcW w:w="481" w:type="pct"/>
            <w:tcBorders>
              <w:top w:val="nil"/>
              <w:left w:val="nil"/>
              <w:bottom w:val="single" w:sz="8" w:space="0" w:color="B3EFFD"/>
              <w:right w:val="nil"/>
            </w:tcBorders>
            <w:shd w:val="clear" w:color="000000" w:fill="FFFFFF"/>
            <w:noWrap/>
            <w:vAlign w:val="center"/>
            <w:hideMark/>
          </w:tcPr>
          <w:p w14:paraId="765499C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3.0</w:t>
            </w:r>
          </w:p>
        </w:tc>
        <w:tc>
          <w:tcPr>
            <w:tcW w:w="490" w:type="pct"/>
            <w:tcBorders>
              <w:top w:val="nil"/>
              <w:left w:val="nil"/>
              <w:bottom w:val="single" w:sz="8" w:space="0" w:color="B3EFFD"/>
              <w:right w:val="nil"/>
            </w:tcBorders>
            <w:shd w:val="clear" w:color="000000" w:fill="FFFFFF"/>
            <w:noWrap/>
            <w:vAlign w:val="center"/>
            <w:hideMark/>
          </w:tcPr>
          <w:p w14:paraId="269CC874"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26</w:t>
            </w:r>
          </w:p>
        </w:tc>
        <w:tc>
          <w:tcPr>
            <w:tcW w:w="547" w:type="pct"/>
            <w:tcBorders>
              <w:top w:val="nil"/>
              <w:left w:val="nil"/>
              <w:bottom w:val="single" w:sz="8" w:space="0" w:color="B3EFFD"/>
              <w:right w:val="nil"/>
            </w:tcBorders>
            <w:shd w:val="clear" w:color="000000" w:fill="FFFFFF"/>
            <w:vAlign w:val="center"/>
            <w:hideMark/>
          </w:tcPr>
          <w:p w14:paraId="67C2DD89"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26</w:t>
            </w:r>
          </w:p>
        </w:tc>
        <w:tc>
          <w:tcPr>
            <w:tcW w:w="490" w:type="pct"/>
            <w:tcBorders>
              <w:top w:val="nil"/>
              <w:left w:val="nil"/>
              <w:bottom w:val="single" w:sz="8" w:space="0" w:color="B3EFFD"/>
              <w:right w:val="nil"/>
            </w:tcBorders>
            <w:shd w:val="clear" w:color="auto" w:fill="auto"/>
            <w:vAlign w:val="center"/>
            <w:hideMark/>
          </w:tcPr>
          <w:p w14:paraId="39B9B0FA"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29</w:t>
            </w:r>
          </w:p>
        </w:tc>
      </w:tr>
      <w:tr w:rsidR="00975778" w:rsidRPr="0007508E" w14:paraId="09AF503D" w14:textId="77777777" w:rsidTr="00C62F88">
        <w:trPr>
          <w:trHeight w:val="300"/>
        </w:trPr>
        <w:tc>
          <w:tcPr>
            <w:tcW w:w="751" w:type="pct"/>
            <w:vMerge/>
            <w:tcBorders>
              <w:top w:val="nil"/>
              <w:left w:val="nil"/>
              <w:bottom w:val="single" w:sz="8" w:space="0" w:color="B3EFFD"/>
              <w:right w:val="nil"/>
            </w:tcBorders>
            <w:vAlign w:val="center"/>
            <w:hideMark/>
          </w:tcPr>
          <w:p w14:paraId="2F55D611" w14:textId="77777777" w:rsidR="00975778" w:rsidRPr="0007508E" w:rsidRDefault="00975778" w:rsidP="00C62F88">
            <w:pPr>
              <w:rPr>
                <w:rFonts w:ascii="Arial Narrow" w:hAnsi="Arial Narrow" w:cs="Calibri"/>
                <w:color w:val="000000"/>
                <w:sz w:val="20"/>
              </w:rPr>
            </w:pPr>
          </w:p>
        </w:tc>
        <w:tc>
          <w:tcPr>
            <w:tcW w:w="861" w:type="pct"/>
            <w:tcBorders>
              <w:top w:val="nil"/>
              <w:left w:val="nil"/>
              <w:bottom w:val="single" w:sz="8" w:space="0" w:color="B3EFFD"/>
              <w:right w:val="nil"/>
            </w:tcBorders>
            <w:shd w:val="clear" w:color="auto" w:fill="auto"/>
            <w:vAlign w:val="center"/>
            <w:hideMark/>
          </w:tcPr>
          <w:p w14:paraId="0B0211E3"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Showerhead (DI) SF</w:t>
            </w:r>
          </w:p>
        </w:tc>
        <w:tc>
          <w:tcPr>
            <w:tcW w:w="875" w:type="pct"/>
            <w:tcBorders>
              <w:top w:val="nil"/>
              <w:left w:val="nil"/>
              <w:bottom w:val="single" w:sz="8" w:space="0" w:color="B3EFFD"/>
              <w:right w:val="nil"/>
            </w:tcBorders>
            <w:shd w:val="clear" w:color="000000" w:fill="FFFFFF"/>
            <w:noWrap/>
            <w:vAlign w:val="center"/>
            <w:hideMark/>
          </w:tcPr>
          <w:p w14:paraId="6974DE6B"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Each</w:t>
            </w:r>
          </w:p>
        </w:tc>
        <w:tc>
          <w:tcPr>
            <w:tcW w:w="505" w:type="pct"/>
            <w:tcBorders>
              <w:top w:val="nil"/>
              <w:left w:val="nil"/>
              <w:bottom w:val="single" w:sz="8" w:space="0" w:color="B3EFFD"/>
              <w:right w:val="nil"/>
            </w:tcBorders>
            <w:shd w:val="clear" w:color="000000" w:fill="FFFFFF"/>
            <w:noWrap/>
            <w:vAlign w:val="center"/>
            <w:hideMark/>
          </w:tcPr>
          <w:p w14:paraId="4385AE79" w14:textId="77777777" w:rsidR="00975778" w:rsidRPr="0007508E" w:rsidRDefault="00975778" w:rsidP="00C62F88">
            <w:pPr>
              <w:rPr>
                <w:rFonts w:ascii="Arial Narrow" w:hAnsi="Arial Narrow" w:cs="Calibri"/>
                <w:color w:val="000000"/>
                <w:sz w:val="20"/>
              </w:rPr>
            </w:pPr>
            <w:r w:rsidRPr="0007508E">
              <w:rPr>
                <w:rFonts w:ascii="Arial Narrow" w:hAnsi="Arial Narrow" w:cs="Calibri"/>
                <w:color w:val="000000"/>
                <w:sz w:val="20"/>
              </w:rPr>
              <w:t>16</w:t>
            </w:r>
          </w:p>
        </w:tc>
        <w:tc>
          <w:tcPr>
            <w:tcW w:w="481" w:type="pct"/>
            <w:tcBorders>
              <w:top w:val="nil"/>
              <w:left w:val="nil"/>
              <w:bottom w:val="single" w:sz="8" w:space="0" w:color="B3EFFD"/>
              <w:right w:val="nil"/>
            </w:tcBorders>
            <w:shd w:val="clear" w:color="000000" w:fill="FFFFFF"/>
            <w:noWrap/>
            <w:vAlign w:val="center"/>
            <w:hideMark/>
          </w:tcPr>
          <w:p w14:paraId="7A833E9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10.0</w:t>
            </w:r>
          </w:p>
        </w:tc>
        <w:tc>
          <w:tcPr>
            <w:tcW w:w="490" w:type="pct"/>
            <w:tcBorders>
              <w:top w:val="nil"/>
              <w:left w:val="nil"/>
              <w:bottom w:val="single" w:sz="8" w:space="0" w:color="B3EFFD"/>
              <w:right w:val="nil"/>
            </w:tcBorders>
            <w:shd w:val="clear" w:color="000000" w:fill="FFFFFF"/>
            <w:noWrap/>
            <w:vAlign w:val="center"/>
            <w:hideMark/>
          </w:tcPr>
          <w:p w14:paraId="1805BAAB"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59</w:t>
            </w:r>
          </w:p>
        </w:tc>
        <w:tc>
          <w:tcPr>
            <w:tcW w:w="547" w:type="pct"/>
            <w:tcBorders>
              <w:top w:val="nil"/>
              <w:left w:val="nil"/>
              <w:bottom w:val="single" w:sz="8" w:space="0" w:color="B3EFFD"/>
              <w:right w:val="nil"/>
            </w:tcBorders>
            <w:shd w:val="clear" w:color="000000" w:fill="FFFFFF"/>
            <w:vAlign w:val="center"/>
            <w:hideMark/>
          </w:tcPr>
          <w:p w14:paraId="2ED6FD6D"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59</w:t>
            </w:r>
          </w:p>
        </w:tc>
        <w:tc>
          <w:tcPr>
            <w:tcW w:w="490" w:type="pct"/>
            <w:tcBorders>
              <w:top w:val="nil"/>
              <w:left w:val="nil"/>
              <w:bottom w:val="single" w:sz="8" w:space="0" w:color="B3EFFD"/>
              <w:right w:val="nil"/>
            </w:tcBorders>
            <w:shd w:val="clear" w:color="auto" w:fill="auto"/>
            <w:vAlign w:val="center"/>
            <w:hideMark/>
          </w:tcPr>
          <w:p w14:paraId="08C50722" w14:textId="77777777" w:rsidR="00975778" w:rsidRPr="0007508E" w:rsidRDefault="00975778" w:rsidP="00C62F88">
            <w:pPr>
              <w:jc w:val="right"/>
              <w:rPr>
                <w:rFonts w:ascii="Arial Narrow" w:hAnsi="Arial Narrow" w:cs="Calibri"/>
                <w:color w:val="000000"/>
                <w:sz w:val="20"/>
              </w:rPr>
            </w:pPr>
            <w:r w:rsidRPr="0007508E">
              <w:rPr>
                <w:rFonts w:ascii="Arial Narrow" w:hAnsi="Arial Narrow" w:cs="Calibri"/>
                <w:color w:val="000000"/>
                <w:sz w:val="20"/>
              </w:rPr>
              <w:t>66</w:t>
            </w:r>
          </w:p>
        </w:tc>
      </w:tr>
      <w:tr w:rsidR="00975778" w:rsidRPr="0007508E" w14:paraId="51C0074E" w14:textId="77777777" w:rsidTr="00C62F88">
        <w:trPr>
          <w:trHeight w:val="300"/>
        </w:trPr>
        <w:tc>
          <w:tcPr>
            <w:tcW w:w="2486" w:type="pct"/>
            <w:gridSpan w:val="3"/>
            <w:tcBorders>
              <w:top w:val="single" w:sz="8" w:space="0" w:color="B3EFFD"/>
              <w:left w:val="nil"/>
              <w:bottom w:val="single" w:sz="8" w:space="0" w:color="036479"/>
              <w:right w:val="nil"/>
            </w:tcBorders>
            <w:shd w:val="clear" w:color="auto" w:fill="auto"/>
            <w:vAlign w:val="center"/>
            <w:hideMark/>
          </w:tcPr>
          <w:p w14:paraId="25A5E012" w14:textId="77777777" w:rsidR="00975778" w:rsidRPr="0007508E" w:rsidRDefault="00975778" w:rsidP="00C62F88">
            <w:pPr>
              <w:rPr>
                <w:rFonts w:ascii="Arial Narrow" w:hAnsi="Arial Narrow" w:cs="Calibri"/>
                <w:b/>
                <w:bCs/>
                <w:color w:val="000000"/>
                <w:sz w:val="20"/>
              </w:rPr>
            </w:pPr>
            <w:r w:rsidRPr="0007508E">
              <w:rPr>
                <w:rFonts w:ascii="Arial Narrow" w:hAnsi="Arial Narrow" w:cs="Calibri"/>
                <w:b/>
                <w:bCs/>
                <w:color w:val="000000"/>
                <w:sz w:val="20"/>
              </w:rPr>
              <w:t>Total</w:t>
            </w:r>
          </w:p>
        </w:tc>
        <w:tc>
          <w:tcPr>
            <w:tcW w:w="505" w:type="pct"/>
            <w:tcBorders>
              <w:top w:val="nil"/>
              <w:left w:val="nil"/>
              <w:bottom w:val="single" w:sz="8" w:space="0" w:color="036479"/>
              <w:right w:val="nil"/>
            </w:tcBorders>
            <w:shd w:val="clear" w:color="auto" w:fill="auto"/>
            <w:noWrap/>
            <w:vAlign w:val="center"/>
            <w:hideMark/>
          </w:tcPr>
          <w:p w14:paraId="6791D6F2" w14:textId="77777777" w:rsidR="00975778" w:rsidRPr="0007508E" w:rsidRDefault="00975778" w:rsidP="00C62F88">
            <w:pPr>
              <w:rPr>
                <w:rFonts w:ascii="Arial Narrow" w:hAnsi="Arial Narrow" w:cs="Calibri"/>
                <w:b/>
                <w:bCs/>
                <w:color w:val="000000"/>
                <w:sz w:val="20"/>
              </w:rPr>
            </w:pPr>
            <w:r w:rsidRPr="0007508E">
              <w:rPr>
                <w:rFonts w:ascii="Arial Narrow" w:hAnsi="Arial Narrow" w:cs="Calibri"/>
                <w:b/>
                <w:bCs/>
                <w:color w:val="000000"/>
                <w:sz w:val="20"/>
              </w:rPr>
              <w:t> </w:t>
            </w:r>
          </w:p>
        </w:tc>
        <w:tc>
          <w:tcPr>
            <w:tcW w:w="481" w:type="pct"/>
            <w:tcBorders>
              <w:top w:val="nil"/>
              <w:left w:val="nil"/>
              <w:bottom w:val="single" w:sz="8" w:space="0" w:color="036479"/>
              <w:right w:val="nil"/>
            </w:tcBorders>
            <w:shd w:val="clear" w:color="auto" w:fill="auto"/>
            <w:vAlign w:val="center"/>
            <w:hideMark/>
          </w:tcPr>
          <w:p w14:paraId="60EFFBE5" w14:textId="77777777" w:rsidR="00975778" w:rsidRPr="0007508E" w:rsidRDefault="00975778" w:rsidP="00C62F88">
            <w:pPr>
              <w:jc w:val="right"/>
              <w:rPr>
                <w:rFonts w:ascii="Arial Narrow" w:hAnsi="Arial Narrow" w:cs="Calibri"/>
                <w:b/>
                <w:bCs/>
                <w:color w:val="000000"/>
                <w:sz w:val="20"/>
              </w:rPr>
            </w:pPr>
            <w:r w:rsidRPr="0007508E">
              <w:rPr>
                <w:rFonts w:ascii="Arial Narrow" w:hAnsi="Arial Narrow" w:cs="Calibri"/>
                <w:b/>
                <w:bCs/>
                <w:color w:val="000000"/>
                <w:sz w:val="20"/>
              </w:rPr>
              <w:t>19.9</w:t>
            </w:r>
          </w:p>
        </w:tc>
        <w:tc>
          <w:tcPr>
            <w:tcW w:w="490" w:type="pct"/>
            <w:tcBorders>
              <w:top w:val="nil"/>
              <w:left w:val="nil"/>
              <w:bottom w:val="single" w:sz="8" w:space="0" w:color="036479"/>
              <w:right w:val="nil"/>
            </w:tcBorders>
            <w:shd w:val="clear" w:color="auto" w:fill="auto"/>
            <w:vAlign w:val="center"/>
            <w:hideMark/>
          </w:tcPr>
          <w:p w14:paraId="719F754D" w14:textId="77777777" w:rsidR="00975778" w:rsidRPr="0007508E" w:rsidRDefault="00975778" w:rsidP="00C62F88">
            <w:pPr>
              <w:jc w:val="right"/>
              <w:rPr>
                <w:rFonts w:ascii="Arial Narrow" w:hAnsi="Arial Narrow" w:cs="Calibri"/>
                <w:b/>
                <w:bCs/>
                <w:color w:val="000000"/>
                <w:sz w:val="20"/>
              </w:rPr>
            </w:pPr>
            <w:r w:rsidRPr="0007508E">
              <w:rPr>
                <w:rFonts w:ascii="Arial Narrow" w:hAnsi="Arial Narrow" w:cs="Calibri"/>
                <w:b/>
                <w:bCs/>
                <w:color w:val="000000"/>
                <w:sz w:val="20"/>
              </w:rPr>
              <w:t>606,460</w:t>
            </w:r>
          </w:p>
        </w:tc>
        <w:tc>
          <w:tcPr>
            <w:tcW w:w="547" w:type="pct"/>
            <w:tcBorders>
              <w:top w:val="nil"/>
              <w:left w:val="nil"/>
              <w:bottom w:val="single" w:sz="8" w:space="0" w:color="036479"/>
              <w:right w:val="nil"/>
            </w:tcBorders>
            <w:shd w:val="clear" w:color="auto" w:fill="auto"/>
            <w:noWrap/>
            <w:vAlign w:val="center"/>
            <w:hideMark/>
          </w:tcPr>
          <w:p w14:paraId="0D640782" w14:textId="77777777" w:rsidR="00975778" w:rsidRPr="0007508E" w:rsidRDefault="00975778" w:rsidP="00C62F88">
            <w:pPr>
              <w:jc w:val="right"/>
              <w:rPr>
                <w:rFonts w:ascii="Arial Narrow" w:hAnsi="Arial Narrow" w:cs="Calibri"/>
                <w:b/>
                <w:bCs/>
                <w:color w:val="000000"/>
                <w:sz w:val="20"/>
              </w:rPr>
            </w:pPr>
            <w:r w:rsidRPr="0007508E">
              <w:rPr>
                <w:rFonts w:ascii="Arial Narrow" w:hAnsi="Arial Narrow" w:cs="Calibri"/>
                <w:b/>
                <w:bCs/>
                <w:color w:val="000000"/>
                <w:sz w:val="20"/>
              </w:rPr>
              <w:t>605,393</w:t>
            </w:r>
          </w:p>
        </w:tc>
        <w:tc>
          <w:tcPr>
            <w:tcW w:w="490" w:type="pct"/>
            <w:tcBorders>
              <w:top w:val="nil"/>
              <w:left w:val="nil"/>
              <w:bottom w:val="single" w:sz="8" w:space="0" w:color="036479"/>
              <w:right w:val="nil"/>
            </w:tcBorders>
            <w:shd w:val="clear" w:color="auto" w:fill="auto"/>
            <w:noWrap/>
            <w:vAlign w:val="center"/>
            <w:hideMark/>
          </w:tcPr>
          <w:p w14:paraId="5180B581" w14:textId="77777777" w:rsidR="00975778" w:rsidRPr="0007508E" w:rsidRDefault="00975778" w:rsidP="00C62F88">
            <w:pPr>
              <w:jc w:val="right"/>
              <w:rPr>
                <w:rFonts w:ascii="Arial Narrow" w:hAnsi="Arial Narrow" w:cs="Calibri"/>
                <w:b/>
                <w:bCs/>
                <w:color w:val="000000"/>
                <w:sz w:val="20"/>
              </w:rPr>
            </w:pPr>
            <w:r w:rsidRPr="0007508E">
              <w:rPr>
                <w:rFonts w:ascii="Arial Narrow" w:hAnsi="Arial Narrow" w:cs="Calibri"/>
                <w:b/>
                <w:bCs/>
                <w:color w:val="000000"/>
                <w:sz w:val="20"/>
              </w:rPr>
              <w:t>576,885</w:t>
            </w:r>
          </w:p>
        </w:tc>
      </w:tr>
    </w:tbl>
    <w:p w14:paraId="4EE51553" w14:textId="77777777" w:rsidR="00975778" w:rsidRPr="00D12853" w:rsidRDefault="00975778" w:rsidP="00975778">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sectPr w:rsidR="00975778" w:rsidRPr="00D12853" w:rsidSect="00975778">
      <w:headerReference w:type="default" r:id="rId19"/>
      <w:footerReference w:type="default" r:id="rId2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B8F49" w14:textId="77777777" w:rsidR="004E5094" w:rsidRDefault="004E5094" w:rsidP="00183005">
      <w:r>
        <w:separator/>
      </w:r>
    </w:p>
  </w:endnote>
  <w:endnote w:type="continuationSeparator" w:id="0">
    <w:p w14:paraId="523A7B0A" w14:textId="77777777" w:rsidR="004E5094" w:rsidRDefault="004E5094" w:rsidP="00183005">
      <w:r>
        <w:continuationSeparator/>
      </w:r>
    </w:p>
  </w:endnote>
  <w:endnote w:type="continuationNotice" w:id="1">
    <w:p w14:paraId="14F6BC98" w14:textId="77777777" w:rsidR="004E5094" w:rsidRDefault="004E5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44934" w14:textId="77777777" w:rsidR="004E5094" w:rsidRDefault="004E5094" w:rsidP="00183005">
      <w:r>
        <w:separator/>
      </w:r>
    </w:p>
  </w:footnote>
  <w:footnote w:type="continuationSeparator" w:id="0">
    <w:p w14:paraId="2FD5F9A6" w14:textId="77777777" w:rsidR="004E5094" w:rsidRDefault="004E5094" w:rsidP="00183005">
      <w:r>
        <w:continuationSeparator/>
      </w:r>
    </w:p>
  </w:footnote>
  <w:footnote w:type="continuationNotice" w:id="1">
    <w:p w14:paraId="5E72448C" w14:textId="77777777" w:rsidR="004E5094" w:rsidRDefault="004E5094"/>
  </w:footnote>
  <w:footnote w:id="2">
    <w:p w14:paraId="456FF0C3" w14:textId="77777777" w:rsidR="00975778" w:rsidRDefault="00975778" w:rsidP="00975778">
      <w:pPr>
        <w:pStyle w:val="FootnoteText"/>
      </w:pPr>
      <w:r>
        <w:rPr>
          <w:rStyle w:val="FootnoteReference"/>
        </w:rPr>
        <w:footnoteRef/>
      </w:r>
      <w:r>
        <w:t xml:space="preserve"> </w:t>
      </w:r>
      <w:r>
        <w:rPr>
          <w:rFonts w:cs="Arial"/>
          <w:szCs w:val="18"/>
        </w:rPr>
        <w:t xml:space="preserve">Illinois Statewide Technical Reference Manual version 11.0 </w:t>
      </w:r>
      <w:r w:rsidRPr="00455889">
        <w:rPr>
          <w:rFonts w:cs="Arial"/>
          <w:szCs w:val="18"/>
        </w:rPr>
        <w:t xml:space="preserve">from </w:t>
      </w:r>
      <w:hyperlink r:id="rId1" w:history="1">
        <w:r w:rsidRPr="00455889">
          <w:rPr>
            <w:rStyle w:val="Hyperlink"/>
            <w:sz w:val="18"/>
            <w:szCs w:val="18"/>
          </w:rPr>
          <w:t>http://www.ilsag.info/technical-reference-manual.html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330"/>
      <w:gridCol w:w="6030"/>
    </w:tblGrid>
    <w:tr w:rsidR="004F0F97" w14:paraId="6FB61DB6" w14:textId="77777777" w:rsidTr="009F3712">
      <w:trPr>
        <w:jc w:val="center"/>
      </w:trPr>
      <w:tc>
        <w:tcPr>
          <w:tcW w:w="333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030" w:type="dxa"/>
          <w:vAlign w:val="bottom"/>
        </w:tcPr>
        <w:p w14:paraId="36979183" w14:textId="1A9D8F03" w:rsidR="004F0F97" w:rsidRPr="009F3712" w:rsidRDefault="004F0F97" w:rsidP="00917C40">
          <w:pPr>
            <w:pStyle w:val="Header"/>
            <w:rPr>
              <w:bCs/>
            </w:rPr>
          </w:pPr>
          <w:r w:rsidRPr="009F3712">
            <w:rPr>
              <w:bCs/>
              <w:noProof/>
            </w:rPr>
            <w:fldChar w:fldCharType="begin"/>
          </w:r>
          <w:r w:rsidRPr="009F3712">
            <w:rPr>
              <w:bCs/>
              <w:noProof/>
            </w:rPr>
            <w:instrText xml:space="preserve"> STYLEREF  Title,Cover_Title  \* MERGEFORMAT </w:instrText>
          </w:r>
          <w:r w:rsidRPr="009F3712">
            <w:rPr>
              <w:bCs/>
              <w:noProof/>
            </w:rPr>
            <w:fldChar w:fldCharType="separate"/>
          </w:r>
          <w:r w:rsidR="000B2502">
            <w:rPr>
              <w:bCs/>
              <w:noProof/>
            </w:rPr>
            <w:t>Home Energy Savings Program Impact Evaluation Report</w:t>
          </w:r>
          <w:r w:rsidRPr="009F3712">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46B54C28" w:rsidR="004F0F97" w:rsidRPr="00975778" w:rsidRDefault="004F0F97" w:rsidP="00E656A1">
          <w:pPr>
            <w:pStyle w:val="Header"/>
            <w:jc w:val="right"/>
            <w:rPr>
              <w:bCs/>
            </w:rPr>
          </w:pPr>
          <w:r w:rsidRPr="00975778">
            <w:rPr>
              <w:bCs/>
              <w:noProof/>
            </w:rPr>
            <w:fldChar w:fldCharType="begin"/>
          </w:r>
          <w:r>
            <w:rPr>
              <w:bCs/>
              <w:noProof/>
            </w:rPr>
            <w:instrText xml:space="preserve"> STYLEREF  Title,Cover_Title  \* MERGEFORMAT </w:instrText>
          </w:r>
          <w:r w:rsidRPr="00975778">
            <w:rPr>
              <w:bCs/>
              <w:noProof/>
            </w:rPr>
            <w:fldChar w:fldCharType="separate"/>
          </w:r>
          <w:r w:rsidR="009A6EB1">
            <w:rPr>
              <w:bCs/>
              <w:noProof/>
            </w:rPr>
            <w:t>Home Energy Savings Program Impact Evaluation Report</w:t>
          </w:r>
          <w:r w:rsidRPr="00975778">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0D5626"/>
    <w:multiLevelType w:val="hybridMultilevel"/>
    <w:tmpl w:val="4F469AB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140BDF"/>
    <w:multiLevelType w:val="hybridMultilevel"/>
    <w:tmpl w:val="4FD89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077617"/>
    <w:multiLevelType w:val="hybridMultilevel"/>
    <w:tmpl w:val="51EAF9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6D305A7"/>
    <w:multiLevelType w:val="hybridMultilevel"/>
    <w:tmpl w:val="30522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602C9"/>
    <w:multiLevelType w:val="hybridMultilevel"/>
    <w:tmpl w:val="3668B9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9"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9"/>
  </w:num>
  <w:num w:numId="2" w16cid:durableId="803624762">
    <w:abstractNumId w:val="11"/>
  </w:num>
  <w:num w:numId="3" w16cid:durableId="1808356724">
    <w:abstractNumId w:val="38"/>
  </w:num>
  <w:num w:numId="4" w16cid:durableId="9726398">
    <w:abstractNumId w:val="15"/>
  </w:num>
  <w:num w:numId="5" w16cid:durableId="646207924">
    <w:abstractNumId w:val="31"/>
  </w:num>
  <w:num w:numId="6" w16cid:durableId="1778678908">
    <w:abstractNumId w:val="30"/>
  </w:num>
  <w:num w:numId="7" w16cid:durableId="129179713">
    <w:abstractNumId w:val="12"/>
  </w:num>
  <w:num w:numId="8" w16cid:durableId="1735278040">
    <w:abstractNumId w:val="26"/>
  </w:num>
  <w:num w:numId="9" w16cid:durableId="391200273">
    <w:abstractNumId w:val="21"/>
  </w:num>
  <w:num w:numId="10" w16cid:durableId="1815029820">
    <w:abstractNumId w:val="36"/>
  </w:num>
  <w:num w:numId="11" w16cid:durableId="2035227353">
    <w:abstractNumId w:val="18"/>
  </w:num>
  <w:num w:numId="12" w16cid:durableId="1595625335">
    <w:abstractNumId w:val="34"/>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9"/>
  </w:num>
  <w:num w:numId="24" w16cid:durableId="1519387041">
    <w:abstractNumId w:val="17"/>
  </w:num>
  <w:num w:numId="25" w16cid:durableId="941915311">
    <w:abstractNumId w:val="25"/>
  </w:num>
  <w:num w:numId="26" w16cid:durableId="1090128680">
    <w:abstractNumId w:val="19"/>
  </w:num>
  <w:num w:numId="27" w16cid:durableId="485560493">
    <w:abstractNumId w:val="24"/>
  </w:num>
  <w:num w:numId="28" w16cid:durableId="2017926303">
    <w:abstractNumId w:val="22"/>
  </w:num>
  <w:num w:numId="29" w16cid:durableId="1120220432">
    <w:abstractNumId w:val="13"/>
  </w:num>
  <w:num w:numId="30" w16cid:durableId="815026076">
    <w:abstractNumId w:val="10"/>
  </w:num>
  <w:num w:numId="31" w16cid:durableId="2093163222">
    <w:abstractNumId w:val="35"/>
  </w:num>
  <w:num w:numId="32" w16cid:durableId="960261120">
    <w:abstractNumId w:val="14"/>
  </w:num>
  <w:num w:numId="33" w16cid:durableId="954873979">
    <w:abstractNumId w:val="32"/>
  </w:num>
  <w:num w:numId="34" w16cid:durableId="626425023">
    <w:abstractNumId w:val="20"/>
  </w:num>
  <w:num w:numId="35" w16cid:durableId="540900493">
    <w:abstractNumId w:val="28"/>
  </w:num>
  <w:num w:numId="36" w16cid:durableId="43023987">
    <w:abstractNumId w:val="27"/>
  </w:num>
  <w:num w:numId="37" w16cid:durableId="763385192">
    <w:abstractNumId w:val="23"/>
  </w:num>
  <w:num w:numId="38" w16cid:durableId="880285410">
    <w:abstractNumId w:val="16"/>
  </w:num>
  <w:num w:numId="39" w16cid:durableId="756094146">
    <w:abstractNumId w:val="37"/>
  </w:num>
  <w:num w:numId="40" w16cid:durableId="158007968">
    <w:abstractNumId w:val="33"/>
  </w:num>
  <w:num w:numId="41" w16cid:durableId="2047365928">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1NjY2NDc0MDG1NDNX0lEKTi0uzszPAykwrgUAGMJ+QSwAAAA="/>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133"/>
    <w:rsid w:val="0000732D"/>
    <w:rsid w:val="00007639"/>
    <w:rsid w:val="00007C0D"/>
    <w:rsid w:val="00007E96"/>
    <w:rsid w:val="00007EE5"/>
    <w:rsid w:val="000106EE"/>
    <w:rsid w:val="0001086C"/>
    <w:rsid w:val="00010CF1"/>
    <w:rsid w:val="00010EB5"/>
    <w:rsid w:val="0001134C"/>
    <w:rsid w:val="000116B2"/>
    <w:rsid w:val="00011A7A"/>
    <w:rsid w:val="00012020"/>
    <w:rsid w:val="00012344"/>
    <w:rsid w:val="00012528"/>
    <w:rsid w:val="000126F4"/>
    <w:rsid w:val="0001278F"/>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DF5"/>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5FC"/>
    <w:rsid w:val="00026E65"/>
    <w:rsid w:val="00026F29"/>
    <w:rsid w:val="0002735D"/>
    <w:rsid w:val="00027FDF"/>
    <w:rsid w:val="00032207"/>
    <w:rsid w:val="000329AA"/>
    <w:rsid w:val="00032FA4"/>
    <w:rsid w:val="000335FE"/>
    <w:rsid w:val="000339C5"/>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0EF9"/>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5E5E"/>
    <w:rsid w:val="00086098"/>
    <w:rsid w:val="000868CB"/>
    <w:rsid w:val="00087E45"/>
    <w:rsid w:val="00087FA6"/>
    <w:rsid w:val="0009061C"/>
    <w:rsid w:val="00091057"/>
    <w:rsid w:val="000917D7"/>
    <w:rsid w:val="000919D2"/>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CE1"/>
    <w:rsid w:val="000A3D16"/>
    <w:rsid w:val="000A3D2B"/>
    <w:rsid w:val="000A526A"/>
    <w:rsid w:val="000A5614"/>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2502"/>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57E"/>
    <w:rsid w:val="000D0C1E"/>
    <w:rsid w:val="000D0EB1"/>
    <w:rsid w:val="000D0F15"/>
    <w:rsid w:val="000D172F"/>
    <w:rsid w:val="000D1BBC"/>
    <w:rsid w:val="000D1F5C"/>
    <w:rsid w:val="000D234F"/>
    <w:rsid w:val="000D2378"/>
    <w:rsid w:val="000D25D9"/>
    <w:rsid w:val="000D29A5"/>
    <w:rsid w:val="000D34C5"/>
    <w:rsid w:val="000D398C"/>
    <w:rsid w:val="000D3F97"/>
    <w:rsid w:val="000D4F17"/>
    <w:rsid w:val="000D5028"/>
    <w:rsid w:val="000D521B"/>
    <w:rsid w:val="000D59AA"/>
    <w:rsid w:val="000D5A3D"/>
    <w:rsid w:val="000D6786"/>
    <w:rsid w:val="000D6FAD"/>
    <w:rsid w:val="000D7C92"/>
    <w:rsid w:val="000E0AF4"/>
    <w:rsid w:val="000E0D25"/>
    <w:rsid w:val="000E142F"/>
    <w:rsid w:val="000E182F"/>
    <w:rsid w:val="000E1A4F"/>
    <w:rsid w:val="000E1B85"/>
    <w:rsid w:val="000E2618"/>
    <w:rsid w:val="000E266A"/>
    <w:rsid w:val="000E2E27"/>
    <w:rsid w:val="000E43F2"/>
    <w:rsid w:val="000E477F"/>
    <w:rsid w:val="000E5F14"/>
    <w:rsid w:val="000E6083"/>
    <w:rsid w:val="000E6933"/>
    <w:rsid w:val="000E6D16"/>
    <w:rsid w:val="000E7194"/>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3AB4"/>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39"/>
    <w:rsid w:val="001204B5"/>
    <w:rsid w:val="0012054F"/>
    <w:rsid w:val="00120CEE"/>
    <w:rsid w:val="00120CF3"/>
    <w:rsid w:val="00121438"/>
    <w:rsid w:val="00121677"/>
    <w:rsid w:val="001217D7"/>
    <w:rsid w:val="00121810"/>
    <w:rsid w:val="001219E4"/>
    <w:rsid w:val="00121A74"/>
    <w:rsid w:val="00121CBB"/>
    <w:rsid w:val="00122022"/>
    <w:rsid w:val="001223FB"/>
    <w:rsid w:val="00122450"/>
    <w:rsid w:val="0012255F"/>
    <w:rsid w:val="001227B4"/>
    <w:rsid w:val="00122B36"/>
    <w:rsid w:val="001234C6"/>
    <w:rsid w:val="00123F6F"/>
    <w:rsid w:val="001249A8"/>
    <w:rsid w:val="001249C1"/>
    <w:rsid w:val="00124DC7"/>
    <w:rsid w:val="00124FEC"/>
    <w:rsid w:val="00125BFB"/>
    <w:rsid w:val="0012621D"/>
    <w:rsid w:val="00126821"/>
    <w:rsid w:val="00127794"/>
    <w:rsid w:val="00127995"/>
    <w:rsid w:val="00127A28"/>
    <w:rsid w:val="00127D26"/>
    <w:rsid w:val="00127EB8"/>
    <w:rsid w:val="00127F0A"/>
    <w:rsid w:val="00130045"/>
    <w:rsid w:val="001302BE"/>
    <w:rsid w:val="00130732"/>
    <w:rsid w:val="00131005"/>
    <w:rsid w:val="0013128F"/>
    <w:rsid w:val="00131D2F"/>
    <w:rsid w:val="00132F0E"/>
    <w:rsid w:val="001346F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19F6"/>
    <w:rsid w:val="00142982"/>
    <w:rsid w:val="00142A13"/>
    <w:rsid w:val="00142EAE"/>
    <w:rsid w:val="00143472"/>
    <w:rsid w:val="00143CCB"/>
    <w:rsid w:val="0014420B"/>
    <w:rsid w:val="00144949"/>
    <w:rsid w:val="00144EA2"/>
    <w:rsid w:val="00144FC5"/>
    <w:rsid w:val="00145168"/>
    <w:rsid w:val="00146EFA"/>
    <w:rsid w:val="0014704B"/>
    <w:rsid w:val="001475C5"/>
    <w:rsid w:val="001479E1"/>
    <w:rsid w:val="0015034B"/>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197"/>
    <w:rsid w:val="00161FCE"/>
    <w:rsid w:val="0016255F"/>
    <w:rsid w:val="001628C5"/>
    <w:rsid w:val="001636C7"/>
    <w:rsid w:val="00163EB9"/>
    <w:rsid w:val="0016456A"/>
    <w:rsid w:val="00164A5F"/>
    <w:rsid w:val="00164CDE"/>
    <w:rsid w:val="0016509E"/>
    <w:rsid w:val="0016589D"/>
    <w:rsid w:val="001665EC"/>
    <w:rsid w:val="00167008"/>
    <w:rsid w:val="00167038"/>
    <w:rsid w:val="00167095"/>
    <w:rsid w:val="001673A4"/>
    <w:rsid w:val="00167456"/>
    <w:rsid w:val="0016754C"/>
    <w:rsid w:val="001705D3"/>
    <w:rsid w:val="0017091A"/>
    <w:rsid w:val="00171001"/>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77962"/>
    <w:rsid w:val="00177CE3"/>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2A1D"/>
    <w:rsid w:val="0019307C"/>
    <w:rsid w:val="00193D60"/>
    <w:rsid w:val="0019450B"/>
    <w:rsid w:val="001957CB"/>
    <w:rsid w:val="00195861"/>
    <w:rsid w:val="00195E4B"/>
    <w:rsid w:val="00197319"/>
    <w:rsid w:val="00197BDD"/>
    <w:rsid w:val="00197D5F"/>
    <w:rsid w:val="00197F86"/>
    <w:rsid w:val="001A00BE"/>
    <w:rsid w:val="001A016D"/>
    <w:rsid w:val="001A021B"/>
    <w:rsid w:val="001A0572"/>
    <w:rsid w:val="001A21E3"/>
    <w:rsid w:val="001A266B"/>
    <w:rsid w:val="001A33EE"/>
    <w:rsid w:val="001A348C"/>
    <w:rsid w:val="001A36DB"/>
    <w:rsid w:val="001A373D"/>
    <w:rsid w:val="001A3741"/>
    <w:rsid w:val="001A383A"/>
    <w:rsid w:val="001A3FC6"/>
    <w:rsid w:val="001A410C"/>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A66"/>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0694"/>
    <w:rsid w:val="001C1482"/>
    <w:rsid w:val="001C1526"/>
    <w:rsid w:val="001C1E38"/>
    <w:rsid w:val="001C3A41"/>
    <w:rsid w:val="001C4C0D"/>
    <w:rsid w:val="001C62AF"/>
    <w:rsid w:val="001C6934"/>
    <w:rsid w:val="001C6949"/>
    <w:rsid w:val="001C6C34"/>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39"/>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6C4"/>
    <w:rsid w:val="001F3C5F"/>
    <w:rsid w:val="001F3CF2"/>
    <w:rsid w:val="001F40F0"/>
    <w:rsid w:val="001F42D9"/>
    <w:rsid w:val="001F4C75"/>
    <w:rsid w:val="001F5867"/>
    <w:rsid w:val="001F590A"/>
    <w:rsid w:val="001F62D7"/>
    <w:rsid w:val="001F631C"/>
    <w:rsid w:val="001F643D"/>
    <w:rsid w:val="001F681B"/>
    <w:rsid w:val="001F6833"/>
    <w:rsid w:val="001F7E17"/>
    <w:rsid w:val="00200505"/>
    <w:rsid w:val="002008AC"/>
    <w:rsid w:val="00200EFA"/>
    <w:rsid w:val="00201069"/>
    <w:rsid w:val="00201B16"/>
    <w:rsid w:val="00201F6A"/>
    <w:rsid w:val="002021C8"/>
    <w:rsid w:val="0020255B"/>
    <w:rsid w:val="00202ECE"/>
    <w:rsid w:val="00202FCF"/>
    <w:rsid w:val="00203167"/>
    <w:rsid w:val="00203390"/>
    <w:rsid w:val="0020356A"/>
    <w:rsid w:val="00203958"/>
    <w:rsid w:val="00203EC4"/>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5E6"/>
    <w:rsid w:val="00211DE9"/>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578"/>
    <w:rsid w:val="00250820"/>
    <w:rsid w:val="002508E5"/>
    <w:rsid w:val="0025183B"/>
    <w:rsid w:val="002521C6"/>
    <w:rsid w:val="0025331D"/>
    <w:rsid w:val="00253503"/>
    <w:rsid w:val="00253808"/>
    <w:rsid w:val="00253E6B"/>
    <w:rsid w:val="00254F2E"/>
    <w:rsid w:val="00255354"/>
    <w:rsid w:val="002555BC"/>
    <w:rsid w:val="00255691"/>
    <w:rsid w:val="00255D6A"/>
    <w:rsid w:val="00255F20"/>
    <w:rsid w:val="00256675"/>
    <w:rsid w:val="0025682B"/>
    <w:rsid w:val="00257142"/>
    <w:rsid w:val="002571F0"/>
    <w:rsid w:val="00257C25"/>
    <w:rsid w:val="002600BC"/>
    <w:rsid w:val="002606A3"/>
    <w:rsid w:val="00260A18"/>
    <w:rsid w:val="00261175"/>
    <w:rsid w:val="00261176"/>
    <w:rsid w:val="00261762"/>
    <w:rsid w:val="00261CFB"/>
    <w:rsid w:val="00261E65"/>
    <w:rsid w:val="002620F1"/>
    <w:rsid w:val="002621D2"/>
    <w:rsid w:val="00262392"/>
    <w:rsid w:val="002628AE"/>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90B"/>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245"/>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231"/>
    <w:rsid w:val="002A437F"/>
    <w:rsid w:val="002A4601"/>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11"/>
    <w:rsid w:val="002B0B2F"/>
    <w:rsid w:val="002B17E8"/>
    <w:rsid w:val="002B1D1D"/>
    <w:rsid w:val="002B1F0F"/>
    <w:rsid w:val="002B200E"/>
    <w:rsid w:val="002B25E9"/>
    <w:rsid w:val="002B26B2"/>
    <w:rsid w:val="002B2856"/>
    <w:rsid w:val="002B2E9F"/>
    <w:rsid w:val="002B360B"/>
    <w:rsid w:val="002B37A7"/>
    <w:rsid w:val="002B4005"/>
    <w:rsid w:val="002B4662"/>
    <w:rsid w:val="002B47E9"/>
    <w:rsid w:val="002B529A"/>
    <w:rsid w:val="002B52AF"/>
    <w:rsid w:val="002B5C54"/>
    <w:rsid w:val="002B5E34"/>
    <w:rsid w:val="002B5EC2"/>
    <w:rsid w:val="002B6C99"/>
    <w:rsid w:val="002B75DB"/>
    <w:rsid w:val="002B770C"/>
    <w:rsid w:val="002B7979"/>
    <w:rsid w:val="002B7DD8"/>
    <w:rsid w:val="002B7FA9"/>
    <w:rsid w:val="002C0B36"/>
    <w:rsid w:val="002C171A"/>
    <w:rsid w:val="002C22B4"/>
    <w:rsid w:val="002C26AA"/>
    <w:rsid w:val="002C2DA1"/>
    <w:rsid w:val="002C3050"/>
    <w:rsid w:val="002C318D"/>
    <w:rsid w:val="002C350C"/>
    <w:rsid w:val="002C4533"/>
    <w:rsid w:val="002C4D9F"/>
    <w:rsid w:val="002C539E"/>
    <w:rsid w:val="002C5716"/>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1F"/>
    <w:rsid w:val="002D709D"/>
    <w:rsid w:val="002D7439"/>
    <w:rsid w:val="002D74C4"/>
    <w:rsid w:val="002D7CA4"/>
    <w:rsid w:val="002D7E98"/>
    <w:rsid w:val="002D7F08"/>
    <w:rsid w:val="002E02D6"/>
    <w:rsid w:val="002E0B99"/>
    <w:rsid w:val="002E0D95"/>
    <w:rsid w:val="002E0DA5"/>
    <w:rsid w:val="002E10C0"/>
    <w:rsid w:val="002E110F"/>
    <w:rsid w:val="002E18A4"/>
    <w:rsid w:val="002E19BE"/>
    <w:rsid w:val="002E2A3A"/>
    <w:rsid w:val="002E2B29"/>
    <w:rsid w:val="002E2D14"/>
    <w:rsid w:val="002E3318"/>
    <w:rsid w:val="002E358D"/>
    <w:rsid w:val="002E41F1"/>
    <w:rsid w:val="002E475A"/>
    <w:rsid w:val="002E4D44"/>
    <w:rsid w:val="002E521B"/>
    <w:rsid w:val="002E5436"/>
    <w:rsid w:val="002E552A"/>
    <w:rsid w:val="002E558A"/>
    <w:rsid w:val="002E55AE"/>
    <w:rsid w:val="002E5888"/>
    <w:rsid w:val="002E5D38"/>
    <w:rsid w:val="002E5FF2"/>
    <w:rsid w:val="002E6397"/>
    <w:rsid w:val="002E68D1"/>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9A3"/>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A56"/>
    <w:rsid w:val="003234F0"/>
    <w:rsid w:val="00323C03"/>
    <w:rsid w:val="00323CFC"/>
    <w:rsid w:val="00323FF6"/>
    <w:rsid w:val="00325307"/>
    <w:rsid w:val="00325AAA"/>
    <w:rsid w:val="003265FE"/>
    <w:rsid w:val="00326CD8"/>
    <w:rsid w:val="00327024"/>
    <w:rsid w:val="00327C04"/>
    <w:rsid w:val="00330AB6"/>
    <w:rsid w:val="00330BF6"/>
    <w:rsid w:val="00331511"/>
    <w:rsid w:val="003316A6"/>
    <w:rsid w:val="00331F7B"/>
    <w:rsid w:val="00332FA8"/>
    <w:rsid w:val="00333710"/>
    <w:rsid w:val="00335514"/>
    <w:rsid w:val="00335964"/>
    <w:rsid w:val="00336233"/>
    <w:rsid w:val="00336A1F"/>
    <w:rsid w:val="00337A21"/>
    <w:rsid w:val="003401D9"/>
    <w:rsid w:val="00340B9C"/>
    <w:rsid w:val="00341002"/>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1FEF"/>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36B"/>
    <w:rsid w:val="0037351C"/>
    <w:rsid w:val="003739F9"/>
    <w:rsid w:val="003746BC"/>
    <w:rsid w:val="00374964"/>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319"/>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0EE"/>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01E"/>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2E"/>
    <w:rsid w:val="003C1878"/>
    <w:rsid w:val="003C1C68"/>
    <w:rsid w:val="003C2059"/>
    <w:rsid w:val="003C2C35"/>
    <w:rsid w:val="003C2D79"/>
    <w:rsid w:val="003C2F3E"/>
    <w:rsid w:val="003C335D"/>
    <w:rsid w:val="003C35EA"/>
    <w:rsid w:val="003C4138"/>
    <w:rsid w:val="003C4743"/>
    <w:rsid w:val="003C54C3"/>
    <w:rsid w:val="003C55F3"/>
    <w:rsid w:val="003C5604"/>
    <w:rsid w:val="003C58EB"/>
    <w:rsid w:val="003C5B05"/>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16"/>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E7A3D"/>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6AC7"/>
    <w:rsid w:val="004075F4"/>
    <w:rsid w:val="00410C16"/>
    <w:rsid w:val="004113F3"/>
    <w:rsid w:val="004120D6"/>
    <w:rsid w:val="004123BC"/>
    <w:rsid w:val="0041251F"/>
    <w:rsid w:val="00412BC7"/>
    <w:rsid w:val="004130F1"/>
    <w:rsid w:val="00413B96"/>
    <w:rsid w:val="00414124"/>
    <w:rsid w:val="004143EA"/>
    <w:rsid w:val="0041527B"/>
    <w:rsid w:val="004152C0"/>
    <w:rsid w:val="0041534A"/>
    <w:rsid w:val="00415C54"/>
    <w:rsid w:val="00415E7C"/>
    <w:rsid w:val="004161F3"/>
    <w:rsid w:val="004162D7"/>
    <w:rsid w:val="004169AC"/>
    <w:rsid w:val="00416AA5"/>
    <w:rsid w:val="00416FD9"/>
    <w:rsid w:val="0041757B"/>
    <w:rsid w:val="00417708"/>
    <w:rsid w:val="00417ADC"/>
    <w:rsid w:val="00417AF8"/>
    <w:rsid w:val="00417B8A"/>
    <w:rsid w:val="00421961"/>
    <w:rsid w:val="00421B08"/>
    <w:rsid w:val="00421FFF"/>
    <w:rsid w:val="00422D66"/>
    <w:rsid w:val="004231F5"/>
    <w:rsid w:val="00423507"/>
    <w:rsid w:val="00423652"/>
    <w:rsid w:val="00423A37"/>
    <w:rsid w:val="004246BC"/>
    <w:rsid w:val="00424857"/>
    <w:rsid w:val="00424FB9"/>
    <w:rsid w:val="00425375"/>
    <w:rsid w:val="0042546B"/>
    <w:rsid w:val="00425A24"/>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54F4"/>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7BE"/>
    <w:rsid w:val="00451AC1"/>
    <w:rsid w:val="00451C4B"/>
    <w:rsid w:val="00451CA3"/>
    <w:rsid w:val="00452223"/>
    <w:rsid w:val="00452854"/>
    <w:rsid w:val="00452CD2"/>
    <w:rsid w:val="00453073"/>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1DA9"/>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6037"/>
    <w:rsid w:val="00477031"/>
    <w:rsid w:val="00477668"/>
    <w:rsid w:val="00477E2A"/>
    <w:rsid w:val="00477E2D"/>
    <w:rsid w:val="00477F11"/>
    <w:rsid w:val="0048083A"/>
    <w:rsid w:val="00481956"/>
    <w:rsid w:val="00482CC6"/>
    <w:rsid w:val="004832F8"/>
    <w:rsid w:val="0048343B"/>
    <w:rsid w:val="004834DA"/>
    <w:rsid w:val="00483C63"/>
    <w:rsid w:val="004844F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53B"/>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CEB"/>
    <w:rsid w:val="004A5F50"/>
    <w:rsid w:val="004A6083"/>
    <w:rsid w:val="004A6294"/>
    <w:rsid w:val="004A7055"/>
    <w:rsid w:val="004A778A"/>
    <w:rsid w:val="004A7ACB"/>
    <w:rsid w:val="004A7F35"/>
    <w:rsid w:val="004B04FC"/>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25F8"/>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BCF"/>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5094"/>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07"/>
    <w:rsid w:val="00501483"/>
    <w:rsid w:val="00501513"/>
    <w:rsid w:val="005019B2"/>
    <w:rsid w:val="005024AC"/>
    <w:rsid w:val="0050263F"/>
    <w:rsid w:val="005032FC"/>
    <w:rsid w:val="00503D7E"/>
    <w:rsid w:val="005060C7"/>
    <w:rsid w:val="005060E1"/>
    <w:rsid w:val="005071E2"/>
    <w:rsid w:val="005075A7"/>
    <w:rsid w:val="00507B31"/>
    <w:rsid w:val="00507CC9"/>
    <w:rsid w:val="00507FC0"/>
    <w:rsid w:val="00510626"/>
    <w:rsid w:val="00510836"/>
    <w:rsid w:val="00510E94"/>
    <w:rsid w:val="005111BA"/>
    <w:rsid w:val="00511520"/>
    <w:rsid w:val="00511623"/>
    <w:rsid w:val="00512069"/>
    <w:rsid w:val="00512179"/>
    <w:rsid w:val="00512502"/>
    <w:rsid w:val="00512811"/>
    <w:rsid w:val="005133E0"/>
    <w:rsid w:val="00513C4C"/>
    <w:rsid w:val="00513E1D"/>
    <w:rsid w:val="005144A3"/>
    <w:rsid w:val="00514859"/>
    <w:rsid w:val="00514ACA"/>
    <w:rsid w:val="0051589B"/>
    <w:rsid w:val="00515F1E"/>
    <w:rsid w:val="005163A8"/>
    <w:rsid w:val="0051663A"/>
    <w:rsid w:val="00516746"/>
    <w:rsid w:val="0051679C"/>
    <w:rsid w:val="00516885"/>
    <w:rsid w:val="005173D5"/>
    <w:rsid w:val="00517832"/>
    <w:rsid w:val="00517D08"/>
    <w:rsid w:val="00517E01"/>
    <w:rsid w:val="00517E61"/>
    <w:rsid w:val="00517FE0"/>
    <w:rsid w:val="00520945"/>
    <w:rsid w:val="00521166"/>
    <w:rsid w:val="005214EF"/>
    <w:rsid w:val="0052170B"/>
    <w:rsid w:val="005217EF"/>
    <w:rsid w:val="00522249"/>
    <w:rsid w:val="0052224A"/>
    <w:rsid w:val="005236A0"/>
    <w:rsid w:val="00523BC0"/>
    <w:rsid w:val="005252BC"/>
    <w:rsid w:val="00525A48"/>
    <w:rsid w:val="00525B31"/>
    <w:rsid w:val="005266F4"/>
    <w:rsid w:val="005270C2"/>
    <w:rsid w:val="00527A13"/>
    <w:rsid w:val="00527D3A"/>
    <w:rsid w:val="0053028C"/>
    <w:rsid w:val="00530873"/>
    <w:rsid w:val="00530963"/>
    <w:rsid w:val="00530B42"/>
    <w:rsid w:val="005312BE"/>
    <w:rsid w:val="00531894"/>
    <w:rsid w:val="005318A6"/>
    <w:rsid w:val="00531DE1"/>
    <w:rsid w:val="00532365"/>
    <w:rsid w:val="0053258E"/>
    <w:rsid w:val="00532D35"/>
    <w:rsid w:val="00533264"/>
    <w:rsid w:val="005332C9"/>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4B5"/>
    <w:rsid w:val="005576D0"/>
    <w:rsid w:val="00557E59"/>
    <w:rsid w:val="005608AF"/>
    <w:rsid w:val="00560F19"/>
    <w:rsid w:val="005614A1"/>
    <w:rsid w:val="005615FB"/>
    <w:rsid w:val="005618B1"/>
    <w:rsid w:val="005619CC"/>
    <w:rsid w:val="005621C7"/>
    <w:rsid w:val="005622B9"/>
    <w:rsid w:val="0056241B"/>
    <w:rsid w:val="00562737"/>
    <w:rsid w:val="00562DA0"/>
    <w:rsid w:val="00562EE1"/>
    <w:rsid w:val="00563481"/>
    <w:rsid w:val="00563E89"/>
    <w:rsid w:val="005641E6"/>
    <w:rsid w:val="0056445A"/>
    <w:rsid w:val="005652A6"/>
    <w:rsid w:val="005654AB"/>
    <w:rsid w:val="005662A8"/>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0D9A"/>
    <w:rsid w:val="0058189B"/>
    <w:rsid w:val="00581B97"/>
    <w:rsid w:val="00581DDB"/>
    <w:rsid w:val="00582158"/>
    <w:rsid w:val="00582DAB"/>
    <w:rsid w:val="005840B5"/>
    <w:rsid w:val="00584353"/>
    <w:rsid w:val="005843B2"/>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8C4"/>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3C92"/>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20F9"/>
    <w:rsid w:val="005D3273"/>
    <w:rsid w:val="005D447B"/>
    <w:rsid w:val="005D49E4"/>
    <w:rsid w:val="005D4EF3"/>
    <w:rsid w:val="005D651C"/>
    <w:rsid w:val="005D7058"/>
    <w:rsid w:val="005D7889"/>
    <w:rsid w:val="005E019F"/>
    <w:rsid w:val="005E0424"/>
    <w:rsid w:val="005E0622"/>
    <w:rsid w:val="005E0751"/>
    <w:rsid w:val="005E085C"/>
    <w:rsid w:val="005E0C13"/>
    <w:rsid w:val="005E0F3A"/>
    <w:rsid w:val="005E1222"/>
    <w:rsid w:val="005E12A7"/>
    <w:rsid w:val="005E1363"/>
    <w:rsid w:val="005E17FE"/>
    <w:rsid w:val="005E225C"/>
    <w:rsid w:val="005E311E"/>
    <w:rsid w:val="005E31D7"/>
    <w:rsid w:val="005E36CA"/>
    <w:rsid w:val="005E37E4"/>
    <w:rsid w:val="005E45E1"/>
    <w:rsid w:val="005E53F0"/>
    <w:rsid w:val="005E606D"/>
    <w:rsid w:val="005E6378"/>
    <w:rsid w:val="005E701B"/>
    <w:rsid w:val="005E7351"/>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0BB2"/>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138D"/>
    <w:rsid w:val="006128EE"/>
    <w:rsid w:val="00613246"/>
    <w:rsid w:val="0061379C"/>
    <w:rsid w:val="006139B4"/>
    <w:rsid w:val="00613B22"/>
    <w:rsid w:val="00613D32"/>
    <w:rsid w:val="006142E6"/>
    <w:rsid w:val="00614946"/>
    <w:rsid w:val="00616289"/>
    <w:rsid w:val="00617197"/>
    <w:rsid w:val="00617671"/>
    <w:rsid w:val="00617E19"/>
    <w:rsid w:val="00617F22"/>
    <w:rsid w:val="006204C8"/>
    <w:rsid w:val="0062058C"/>
    <w:rsid w:val="00620682"/>
    <w:rsid w:val="00620B17"/>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ABD"/>
    <w:rsid w:val="00626C25"/>
    <w:rsid w:val="0062792F"/>
    <w:rsid w:val="00627C6A"/>
    <w:rsid w:val="0063011B"/>
    <w:rsid w:val="006303D0"/>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259D"/>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1B"/>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0A63"/>
    <w:rsid w:val="00690F27"/>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3F"/>
    <w:rsid w:val="006B0ECC"/>
    <w:rsid w:val="006B1132"/>
    <w:rsid w:val="006B114B"/>
    <w:rsid w:val="006B130B"/>
    <w:rsid w:val="006B1A05"/>
    <w:rsid w:val="006B21AD"/>
    <w:rsid w:val="006B2679"/>
    <w:rsid w:val="006B2723"/>
    <w:rsid w:val="006B28E7"/>
    <w:rsid w:val="006B2EDF"/>
    <w:rsid w:val="006B3023"/>
    <w:rsid w:val="006B383D"/>
    <w:rsid w:val="006B38AE"/>
    <w:rsid w:val="006B3B41"/>
    <w:rsid w:val="006B3D7A"/>
    <w:rsid w:val="006B3E5E"/>
    <w:rsid w:val="006B3FB2"/>
    <w:rsid w:val="006B444B"/>
    <w:rsid w:val="006B45F8"/>
    <w:rsid w:val="006B490C"/>
    <w:rsid w:val="006B4AD1"/>
    <w:rsid w:val="006B50A0"/>
    <w:rsid w:val="006B6D9B"/>
    <w:rsid w:val="006B6F09"/>
    <w:rsid w:val="006B6F9D"/>
    <w:rsid w:val="006B7036"/>
    <w:rsid w:val="006B7041"/>
    <w:rsid w:val="006C00BC"/>
    <w:rsid w:val="006C05C1"/>
    <w:rsid w:val="006C0A6F"/>
    <w:rsid w:val="006C0E7A"/>
    <w:rsid w:val="006C112A"/>
    <w:rsid w:val="006C133B"/>
    <w:rsid w:val="006C1735"/>
    <w:rsid w:val="006C21BC"/>
    <w:rsid w:val="006C2ED7"/>
    <w:rsid w:val="006C2FCF"/>
    <w:rsid w:val="006C2FDE"/>
    <w:rsid w:val="006C309E"/>
    <w:rsid w:val="006C33CD"/>
    <w:rsid w:val="006C34A8"/>
    <w:rsid w:val="006C39C3"/>
    <w:rsid w:val="006C4AFA"/>
    <w:rsid w:val="006C5A90"/>
    <w:rsid w:val="006C5B37"/>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5DB"/>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40A"/>
    <w:rsid w:val="006F27B8"/>
    <w:rsid w:val="006F2A4B"/>
    <w:rsid w:val="006F2C18"/>
    <w:rsid w:val="006F4E1D"/>
    <w:rsid w:val="006F5275"/>
    <w:rsid w:val="006F57E5"/>
    <w:rsid w:val="006F5FCC"/>
    <w:rsid w:val="006F66B4"/>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AEA"/>
    <w:rsid w:val="00721D7F"/>
    <w:rsid w:val="00721EBD"/>
    <w:rsid w:val="0072253C"/>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29"/>
    <w:rsid w:val="00733776"/>
    <w:rsid w:val="00734FD5"/>
    <w:rsid w:val="007351DA"/>
    <w:rsid w:val="007352D7"/>
    <w:rsid w:val="007357CD"/>
    <w:rsid w:val="00735871"/>
    <w:rsid w:val="007359BE"/>
    <w:rsid w:val="00735A94"/>
    <w:rsid w:val="0073650C"/>
    <w:rsid w:val="00736765"/>
    <w:rsid w:val="00736793"/>
    <w:rsid w:val="00736EF6"/>
    <w:rsid w:val="00737302"/>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3B"/>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4248"/>
    <w:rsid w:val="007672CB"/>
    <w:rsid w:val="00767AB4"/>
    <w:rsid w:val="00767E79"/>
    <w:rsid w:val="007703D3"/>
    <w:rsid w:val="00770D8A"/>
    <w:rsid w:val="00771668"/>
    <w:rsid w:val="007718ED"/>
    <w:rsid w:val="0077220F"/>
    <w:rsid w:val="007727F7"/>
    <w:rsid w:val="00773780"/>
    <w:rsid w:val="00773954"/>
    <w:rsid w:val="00773B29"/>
    <w:rsid w:val="00773F07"/>
    <w:rsid w:val="0077407C"/>
    <w:rsid w:val="007756C8"/>
    <w:rsid w:val="00775C8C"/>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2DA"/>
    <w:rsid w:val="007A477D"/>
    <w:rsid w:val="007A47E6"/>
    <w:rsid w:val="007A48C8"/>
    <w:rsid w:val="007A4AB7"/>
    <w:rsid w:val="007A516B"/>
    <w:rsid w:val="007A6499"/>
    <w:rsid w:val="007A6E99"/>
    <w:rsid w:val="007A6FEA"/>
    <w:rsid w:val="007A7687"/>
    <w:rsid w:val="007A77B9"/>
    <w:rsid w:val="007A7B75"/>
    <w:rsid w:val="007B0099"/>
    <w:rsid w:val="007B022C"/>
    <w:rsid w:val="007B0743"/>
    <w:rsid w:val="007B0EFB"/>
    <w:rsid w:val="007B19B6"/>
    <w:rsid w:val="007B327B"/>
    <w:rsid w:val="007B32D7"/>
    <w:rsid w:val="007B353C"/>
    <w:rsid w:val="007B4044"/>
    <w:rsid w:val="007B4FA3"/>
    <w:rsid w:val="007B59D4"/>
    <w:rsid w:val="007B6055"/>
    <w:rsid w:val="007B6195"/>
    <w:rsid w:val="007B6C76"/>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56EF"/>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27D"/>
    <w:rsid w:val="007E17DD"/>
    <w:rsid w:val="007E1B37"/>
    <w:rsid w:val="007E2034"/>
    <w:rsid w:val="007E298B"/>
    <w:rsid w:val="007E2B4F"/>
    <w:rsid w:val="007E2EA1"/>
    <w:rsid w:val="007E2F79"/>
    <w:rsid w:val="007E3269"/>
    <w:rsid w:val="007E35C3"/>
    <w:rsid w:val="007E3AEB"/>
    <w:rsid w:val="007E3C0F"/>
    <w:rsid w:val="007E3D0A"/>
    <w:rsid w:val="007E3EB4"/>
    <w:rsid w:val="007E459F"/>
    <w:rsid w:val="007E4B3F"/>
    <w:rsid w:val="007E4D1E"/>
    <w:rsid w:val="007E5538"/>
    <w:rsid w:val="007E58F7"/>
    <w:rsid w:val="007E6414"/>
    <w:rsid w:val="007E6EC5"/>
    <w:rsid w:val="007E7092"/>
    <w:rsid w:val="007E71AE"/>
    <w:rsid w:val="007E7D48"/>
    <w:rsid w:val="007F0F6A"/>
    <w:rsid w:val="007F103D"/>
    <w:rsid w:val="007F11C6"/>
    <w:rsid w:val="007F2478"/>
    <w:rsid w:val="007F35E0"/>
    <w:rsid w:val="007F3908"/>
    <w:rsid w:val="007F39F2"/>
    <w:rsid w:val="007F427D"/>
    <w:rsid w:val="007F4358"/>
    <w:rsid w:val="007F43D1"/>
    <w:rsid w:val="007F446E"/>
    <w:rsid w:val="007F46DB"/>
    <w:rsid w:val="007F4BAC"/>
    <w:rsid w:val="007F4EBC"/>
    <w:rsid w:val="007F6747"/>
    <w:rsid w:val="007F69CF"/>
    <w:rsid w:val="007F6D13"/>
    <w:rsid w:val="007F6D54"/>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74E"/>
    <w:rsid w:val="008038A7"/>
    <w:rsid w:val="008038AE"/>
    <w:rsid w:val="008038B3"/>
    <w:rsid w:val="00803989"/>
    <w:rsid w:val="00803AEA"/>
    <w:rsid w:val="0080406A"/>
    <w:rsid w:val="0080431F"/>
    <w:rsid w:val="00804672"/>
    <w:rsid w:val="00804735"/>
    <w:rsid w:val="00804C13"/>
    <w:rsid w:val="00804F51"/>
    <w:rsid w:val="008052B7"/>
    <w:rsid w:val="00805EE1"/>
    <w:rsid w:val="00807D87"/>
    <w:rsid w:val="008102C5"/>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AA8"/>
    <w:rsid w:val="00817BAE"/>
    <w:rsid w:val="00817D58"/>
    <w:rsid w:val="00817F25"/>
    <w:rsid w:val="008201EC"/>
    <w:rsid w:val="0082102D"/>
    <w:rsid w:val="00821BE4"/>
    <w:rsid w:val="00821E8F"/>
    <w:rsid w:val="0082234B"/>
    <w:rsid w:val="008225E9"/>
    <w:rsid w:val="00822883"/>
    <w:rsid w:val="0082294F"/>
    <w:rsid w:val="00822C29"/>
    <w:rsid w:val="00822F88"/>
    <w:rsid w:val="00823731"/>
    <w:rsid w:val="00823E91"/>
    <w:rsid w:val="00824E7D"/>
    <w:rsid w:val="00825022"/>
    <w:rsid w:val="008278A3"/>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5AC3"/>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95D"/>
    <w:rsid w:val="00860CDD"/>
    <w:rsid w:val="00860D25"/>
    <w:rsid w:val="008618EE"/>
    <w:rsid w:val="00861C02"/>
    <w:rsid w:val="008638EE"/>
    <w:rsid w:val="008639EF"/>
    <w:rsid w:val="00864191"/>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2A0"/>
    <w:rsid w:val="00882448"/>
    <w:rsid w:val="00882B30"/>
    <w:rsid w:val="00882C39"/>
    <w:rsid w:val="00883409"/>
    <w:rsid w:val="00883B1A"/>
    <w:rsid w:val="00884B5D"/>
    <w:rsid w:val="00886319"/>
    <w:rsid w:val="008863AC"/>
    <w:rsid w:val="00886E10"/>
    <w:rsid w:val="008876AB"/>
    <w:rsid w:val="008877B6"/>
    <w:rsid w:val="00887A68"/>
    <w:rsid w:val="0089027B"/>
    <w:rsid w:val="00891263"/>
    <w:rsid w:val="008913DC"/>
    <w:rsid w:val="008915EA"/>
    <w:rsid w:val="008925CC"/>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28"/>
    <w:rsid w:val="008A2775"/>
    <w:rsid w:val="008A28A4"/>
    <w:rsid w:val="008A29AE"/>
    <w:rsid w:val="008A2B1A"/>
    <w:rsid w:val="008A2C11"/>
    <w:rsid w:val="008A3208"/>
    <w:rsid w:val="008A33BF"/>
    <w:rsid w:val="008A35B5"/>
    <w:rsid w:val="008A423E"/>
    <w:rsid w:val="008A43C3"/>
    <w:rsid w:val="008A54EA"/>
    <w:rsid w:val="008A5691"/>
    <w:rsid w:val="008A5BBA"/>
    <w:rsid w:val="008A5C5F"/>
    <w:rsid w:val="008A5CBE"/>
    <w:rsid w:val="008A5D8E"/>
    <w:rsid w:val="008A5F5C"/>
    <w:rsid w:val="008A6116"/>
    <w:rsid w:val="008A64E6"/>
    <w:rsid w:val="008A745F"/>
    <w:rsid w:val="008A75B2"/>
    <w:rsid w:val="008A7A0B"/>
    <w:rsid w:val="008B0829"/>
    <w:rsid w:val="008B095D"/>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A04"/>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E7C45"/>
    <w:rsid w:val="008F023E"/>
    <w:rsid w:val="008F0365"/>
    <w:rsid w:val="008F0424"/>
    <w:rsid w:val="008F0A5E"/>
    <w:rsid w:val="008F0E55"/>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4A5"/>
    <w:rsid w:val="009125C5"/>
    <w:rsid w:val="00912906"/>
    <w:rsid w:val="00912EDB"/>
    <w:rsid w:val="00913892"/>
    <w:rsid w:val="00913D49"/>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6C8"/>
    <w:rsid w:val="0092083B"/>
    <w:rsid w:val="00921CFD"/>
    <w:rsid w:val="009229D4"/>
    <w:rsid w:val="00922B40"/>
    <w:rsid w:val="00922D59"/>
    <w:rsid w:val="00922EE2"/>
    <w:rsid w:val="009237B7"/>
    <w:rsid w:val="009243B0"/>
    <w:rsid w:val="00924887"/>
    <w:rsid w:val="009249C9"/>
    <w:rsid w:val="009251F2"/>
    <w:rsid w:val="00925AFE"/>
    <w:rsid w:val="00926A1F"/>
    <w:rsid w:val="00926BD0"/>
    <w:rsid w:val="00927270"/>
    <w:rsid w:val="00927487"/>
    <w:rsid w:val="00927E96"/>
    <w:rsid w:val="009300FC"/>
    <w:rsid w:val="00930774"/>
    <w:rsid w:val="009308AC"/>
    <w:rsid w:val="00930AF0"/>
    <w:rsid w:val="00931E93"/>
    <w:rsid w:val="00932327"/>
    <w:rsid w:val="00932A1C"/>
    <w:rsid w:val="009330E5"/>
    <w:rsid w:val="00933223"/>
    <w:rsid w:val="00933436"/>
    <w:rsid w:val="009340BA"/>
    <w:rsid w:val="0093499C"/>
    <w:rsid w:val="0093523D"/>
    <w:rsid w:val="00935460"/>
    <w:rsid w:val="0093623A"/>
    <w:rsid w:val="0093649A"/>
    <w:rsid w:val="0093687A"/>
    <w:rsid w:val="00936CAF"/>
    <w:rsid w:val="00937874"/>
    <w:rsid w:val="009400A7"/>
    <w:rsid w:val="00940262"/>
    <w:rsid w:val="00940598"/>
    <w:rsid w:val="00940BA2"/>
    <w:rsid w:val="0094195E"/>
    <w:rsid w:val="00941EC5"/>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3BE3"/>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BC3"/>
    <w:rsid w:val="00961C50"/>
    <w:rsid w:val="00962A08"/>
    <w:rsid w:val="00962BCD"/>
    <w:rsid w:val="00963178"/>
    <w:rsid w:val="00963D6E"/>
    <w:rsid w:val="00963F43"/>
    <w:rsid w:val="00963F73"/>
    <w:rsid w:val="009647AE"/>
    <w:rsid w:val="00964A20"/>
    <w:rsid w:val="00964C3F"/>
    <w:rsid w:val="00965649"/>
    <w:rsid w:val="00965BA4"/>
    <w:rsid w:val="00965CBA"/>
    <w:rsid w:val="00965D2C"/>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778"/>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0B7E"/>
    <w:rsid w:val="00991117"/>
    <w:rsid w:val="0099142D"/>
    <w:rsid w:val="00991733"/>
    <w:rsid w:val="00991DDD"/>
    <w:rsid w:val="00992331"/>
    <w:rsid w:val="00992378"/>
    <w:rsid w:val="009924C0"/>
    <w:rsid w:val="00992780"/>
    <w:rsid w:val="009932C1"/>
    <w:rsid w:val="00993B3E"/>
    <w:rsid w:val="00994069"/>
    <w:rsid w:val="009940F1"/>
    <w:rsid w:val="009946E4"/>
    <w:rsid w:val="00994B6D"/>
    <w:rsid w:val="00996269"/>
    <w:rsid w:val="0099689E"/>
    <w:rsid w:val="00996CB8"/>
    <w:rsid w:val="00996CC0"/>
    <w:rsid w:val="009974D6"/>
    <w:rsid w:val="009A07CC"/>
    <w:rsid w:val="009A0A5C"/>
    <w:rsid w:val="009A0F87"/>
    <w:rsid w:val="009A1B4A"/>
    <w:rsid w:val="009A3077"/>
    <w:rsid w:val="009A389D"/>
    <w:rsid w:val="009A3E38"/>
    <w:rsid w:val="009A3E89"/>
    <w:rsid w:val="009A4339"/>
    <w:rsid w:val="009A500B"/>
    <w:rsid w:val="009A5073"/>
    <w:rsid w:val="009A55AD"/>
    <w:rsid w:val="009A55E3"/>
    <w:rsid w:val="009A59F0"/>
    <w:rsid w:val="009A61DF"/>
    <w:rsid w:val="009A62C5"/>
    <w:rsid w:val="009A6562"/>
    <w:rsid w:val="009A6B51"/>
    <w:rsid w:val="009A6D8C"/>
    <w:rsid w:val="009A6EB1"/>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5C8"/>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712"/>
    <w:rsid w:val="009F3ED2"/>
    <w:rsid w:val="009F4E39"/>
    <w:rsid w:val="009F4F61"/>
    <w:rsid w:val="009F6223"/>
    <w:rsid w:val="009F66BC"/>
    <w:rsid w:val="009F6EC1"/>
    <w:rsid w:val="009F79D6"/>
    <w:rsid w:val="009F7ABC"/>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0F5"/>
    <w:rsid w:val="00A072A3"/>
    <w:rsid w:val="00A077ED"/>
    <w:rsid w:val="00A07A4A"/>
    <w:rsid w:val="00A103B9"/>
    <w:rsid w:val="00A10587"/>
    <w:rsid w:val="00A106C1"/>
    <w:rsid w:val="00A10929"/>
    <w:rsid w:val="00A118CA"/>
    <w:rsid w:val="00A118E4"/>
    <w:rsid w:val="00A118FA"/>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8C4"/>
    <w:rsid w:val="00A20963"/>
    <w:rsid w:val="00A20C94"/>
    <w:rsid w:val="00A20F09"/>
    <w:rsid w:val="00A2193B"/>
    <w:rsid w:val="00A21F94"/>
    <w:rsid w:val="00A22CDA"/>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1F01"/>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995"/>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77C"/>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19FA"/>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2D56"/>
    <w:rsid w:val="00A83482"/>
    <w:rsid w:val="00A83863"/>
    <w:rsid w:val="00A83F24"/>
    <w:rsid w:val="00A83F79"/>
    <w:rsid w:val="00A84B89"/>
    <w:rsid w:val="00A8529B"/>
    <w:rsid w:val="00A85E3D"/>
    <w:rsid w:val="00A862CE"/>
    <w:rsid w:val="00A86AEA"/>
    <w:rsid w:val="00A86D0C"/>
    <w:rsid w:val="00A86D34"/>
    <w:rsid w:val="00A86E55"/>
    <w:rsid w:val="00A8785C"/>
    <w:rsid w:val="00A90413"/>
    <w:rsid w:val="00A90601"/>
    <w:rsid w:val="00A90DF0"/>
    <w:rsid w:val="00A91A38"/>
    <w:rsid w:val="00A92913"/>
    <w:rsid w:val="00A92D61"/>
    <w:rsid w:val="00A93840"/>
    <w:rsid w:val="00A9395F"/>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4DA1"/>
    <w:rsid w:val="00AA68FA"/>
    <w:rsid w:val="00AA6A61"/>
    <w:rsid w:val="00AA75DA"/>
    <w:rsid w:val="00AB03EB"/>
    <w:rsid w:val="00AB08C7"/>
    <w:rsid w:val="00AB0C16"/>
    <w:rsid w:val="00AB0F77"/>
    <w:rsid w:val="00AB13F2"/>
    <w:rsid w:val="00AB143A"/>
    <w:rsid w:val="00AB16EE"/>
    <w:rsid w:val="00AB20C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D9F"/>
    <w:rsid w:val="00AC1EC2"/>
    <w:rsid w:val="00AC21F6"/>
    <w:rsid w:val="00AC3154"/>
    <w:rsid w:val="00AC3762"/>
    <w:rsid w:val="00AC3ECC"/>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7BC"/>
    <w:rsid w:val="00AD4835"/>
    <w:rsid w:val="00AD4F12"/>
    <w:rsid w:val="00AD5798"/>
    <w:rsid w:val="00AD5A59"/>
    <w:rsid w:val="00AD629A"/>
    <w:rsid w:val="00AD78FF"/>
    <w:rsid w:val="00AD7DBE"/>
    <w:rsid w:val="00AE0682"/>
    <w:rsid w:val="00AE0841"/>
    <w:rsid w:val="00AE0C56"/>
    <w:rsid w:val="00AE152F"/>
    <w:rsid w:val="00AE1C2D"/>
    <w:rsid w:val="00AE1EBE"/>
    <w:rsid w:val="00AE2E9B"/>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1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2AB"/>
    <w:rsid w:val="00AF7AC4"/>
    <w:rsid w:val="00AF7C69"/>
    <w:rsid w:val="00AF7D74"/>
    <w:rsid w:val="00B00105"/>
    <w:rsid w:val="00B00B11"/>
    <w:rsid w:val="00B01143"/>
    <w:rsid w:val="00B0150C"/>
    <w:rsid w:val="00B02CA3"/>
    <w:rsid w:val="00B0306D"/>
    <w:rsid w:val="00B030C5"/>
    <w:rsid w:val="00B048F3"/>
    <w:rsid w:val="00B051D1"/>
    <w:rsid w:val="00B052D3"/>
    <w:rsid w:val="00B058D6"/>
    <w:rsid w:val="00B06496"/>
    <w:rsid w:val="00B06606"/>
    <w:rsid w:val="00B066E1"/>
    <w:rsid w:val="00B06985"/>
    <w:rsid w:val="00B06FD5"/>
    <w:rsid w:val="00B070D4"/>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34E"/>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492C"/>
    <w:rsid w:val="00B35682"/>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1D7"/>
    <w:rsid w:val="00B603F8"/>
    <w:rsid w:val="00B607B6"/>
    <w:rsid w:val="00B60EDB"/>
    <w:rsid w:val="00B61144"/>
    <w:rsid w:val="00B613C0"/>
    <w:rsid w:val="00B618AA"/>
    <w:rsid w:val="00B61D65"/>
    <w:rsid w:val="00B621BE"/>
    <w:rsid w:val="00B6223A"/>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D7F"/>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87CE9"/>
    <w:rsid w:val="00B9008F"/>
    <w:rsid w:val="00B90435"/>
    <w:rsid w:val="00B90E22"/>
    <w:rsid w:val="00B911EF"/>
    <w:rsid w:val="00B9120E"/>
    <w:rsid w:val="00B9172A"/>
    <w:rsid w:val="00B9206E"/>
    <w:rsid w:val="00B935F4"/>
    <w:rsid w:val="00B93E79"/>
    <w:rsid w:val="00B93FBF"/>
    <w:rsid w:val="00B9414E"/>
    <w:rsid w:val="00B94723"/>
    <w:rsid w:val="00B94B13"/>
    <w:rsid w:val="00B95524"/>
    <w:rsid w:val="00B95550"/>
    <w:rsid w:val="00B9590B"/>
    <w:rsid w:val="00B959BF"/>
    <w:rsid w:val="00B959C7"/>
    <w:rsid w:val="00B95EE3"/>
    <w:rsid w:val="00B964EC"/>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374"/>
    <w:rsid w:val="00BB2D5F"/>
    <w:rsid w:val="00BB3133"/>
    <w:rsid w:val="00BB3654"/>
    <w:rsid w:val="00BB3C5F"/>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CBA"/>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53C"/>
    <w:rsid w:val="00BE0DAB"/>
    <w:rsid w:val="00BE14B5"/>
    <w:rsid w:val="00BE195E"/>
    <w:rsid w:val="00BE2194"/>
    <w:rsid w:val="00BE265D"/>
    <w:rsid w:val="00BE389C"/>
    <w:rsid w:val="00BE3D27"/>
    <w:rsid w:val="00BE4047"/>
    <w:rsid w:val="00BE4481"/>
    <w:rsid w:val="00BE63EE"/>
    <w:rsid w:val="00BE6F12"/>
    <w:rsid w:val="00BE700C"/>
    <w:rsid w:val="00BE7D7D"/>
    <w:rsid w:val="00BF03E2"/>
    <w:rsid w:val="00BF0D6B"/>
    <w:rsid w:val="00BF0F54"/>
    <w:rsid w:val="00BF10FB"/>
    <w:rsid w:val="00BF1F76"/>
    <w:rsid w:val="00BF200C"/>
    <w:rsid w:val="00BF206F"/>
    <w:rsid w:val="00BF222D"/>
    <w:rsid w:val="00BF2B32"/>
    <w:rsid w:val="00BF2CD3"/>
    <w:rsid w:val="00BF324A"/>
    <w:rsid w:val="00BF3BC9"/>
    <w:rsid w:val="00BF44EF"/>
    <w:rsid w:val="00BF4608"/>
    <w:rsid w:val="00BF48A0"/>
    <w:rsid w:val="00BF594C"/>
    <w:rsid w:val="00BF6070"/>
    <w:rsid w:val="00BF6500"/>
    <w:rsid w:val="00BF6EBA"/>
    <w:rsid w:val="00BF7027"/>
    <w:rsid w:val="00BF7457"/>
    <w:rsid w:val="00BF74CA"/>
    <w:rsid w:val="00BF7525"/>
    <w:rsid w:val="00BF7658"/>
    <w:rsid w:val="00BF777D"/>
    <w:rsid w:val="00BF7D3C"/>
    <w:rsid w:val="00C00025"/>
    <w:rsid w:val="00C004D8"/>
    <w:rsid w:val="00C006AC"/>
    <w:rsid w:val="00C00968"/>
    <w:rsid w:val="00C00C5F"/>
    <w:rsid w:val="00C0139F"/>
    <w:rsid w:val="00C0167B"/>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8ED"/>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89B"/>
    <w:rsid w:val="00C16FF7"/>
    <w:rsid w:val="00C1766E"/>
    <w:rsid w:val="00C1782A"/>
    <w:rsid w:val="00C178A7"/>
    <w:rsid w:val="00C17E4C"/>
    <w:rsid w:val="00C17FEB"/>
    <w:rsid w:val="00C2087E"/>
    <w:rsid w:val="00C21470"/>
    <w:rsid w:val="00C21A5C"/>
    <w:rsid w:val="00C22308"/>
    <w:rsid w:val="00C22356"/>
    <w:rsid w:val="00C22441"/>
    <w:rsid w:val="00C22ACF"/>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1FB"/>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0876"/>
    <w:rsid w:val="00C41412"/>
    <w:rsid w:val="00C417AF"/>
    <w:rsid w:val="00C41AC8"/>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D5F"/>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710"/>
    <w:rsid w:val="00C66A79"/>
    <w:rsid w:val="00C66E5E"/>
    <w:rsid w:val="00C671A8"/>
    <w:rsid w:val="00C7003A"/>
    <w:rsid w:val="00C70078"/>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00E"/>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911"/>
    <w:rsid w:val="00C95A1E"/>
    <w:rsid w:val="00C95B4A"/>
    <w:rsid w:val="00C961F0"/>
    <w:rsid w:val="00C96AFB"/>
    <w:rsid w:val="00C97867"/>
    <w:rsid w:val="00C97F09"/>
    <w:rsid w:val="00CA0A70"/>
    <w:rsid w:val="00CA13B4"/>
    <w:rsid w:val="00CA1444"/>
    <w:rsid w:val="00CA19EA"/>
    <w:rsid w:val="00CA2383"/>
    <w:rsid w:val="00CA2A69"/>
    <w:rsid w:val="00CA32FD"/>
    <w:rsid w:val="00CA3579"/>
    <w:rsid w:val="00CA38F5"/>
    <w:rsid w:val="00CA3A01"/>
    <w:rsid w:val="00CA4416"/>
    <w:rsid w:val="00CA4AE0"/>
    <w:rsid w:val="00CA4DD8"/>
    <w:rsid w:val="00CA5104"/>
    <w:rsid w:val="00CA612E"/>
    <w:rsid w:val="00CA6381"/>
    <w:rsid w:val="00CA6F3A"/>
    <w:rsid w:val="00CA7B06"/>
    <w:rsid w:val="00CA7BBD"/>
    <w:rsid w:val="00CA7CA3"/>
    <w:rsid w:val="00CB006E"/>
    <w:rsid w:val="00CB023A"/>
    <w:rsid w:val="00CB0710"/>
    <w:rsid w:val="00CB0BE2"/>
    <w:rsid w:val="00CB1159"/>
    <w:rsid w:val="00CB146B"/>
    <w:rsid w:val="00CB299E"/>
    <w:rsid w:val="00CB2EFF"/>
    <w:rsid w:val="00CB2FB3"/>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3F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6EB"/>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D5C"/>
    <w:rsid w:val="00CE7FF6"/>
    <w:rsid w:val="00CF0BE6"/>
    <w:rsid w:val="00CF13FC"/>
    <w:rsid w:val="00CF192A"/>
    <w:rsid w:val="00CF2054"/>
    <w:rsid w:val="00CF2A31"/>
    <w:rsid w:val="00CF2CF1"/>
    <w:rsid w:val="00CF2F71"/>
    <w:rsid w:val="00CF2FBE"/>
    <w:rsid w:val="00CF3501"/>
    <w:rsid w:val="00CF361D"/>
    <w:rsid w:val="00CF3865"/>
    <w:rsid w:val="00CF3DDC"/>
    <w:rsid w:val="00CF41F0"/>
    <w:rsid w:val="00CF437A"/>
    <w:rsid w:val="00CF46DF"/>
    <w:rsid w:val="00CF4D80"/>
    <w:rsid w:val="00CF5CE4"/>
    <w:rsid w:val="00CF667F"/>
    <w:rsid w:val="00CF696A"/>
    <w:rsid w:val="00CF69D2"/>
    <w:rsid w:val="00CF6CDF"/>
    <w:rsid w:val="00CF6D71"/>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0CE"/>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659"/>
    <w:rsid w:val="00D3376A"/>
    <w:rsid w:val="00D3394E"/>
    <w:rsid w:val="00D33CF7"/>
    <w:rsid w:val="00D34752"/>
    <w:rsid w:val="00D34CDA"/>
    <w:rsid w:val="00D35FD9"/>
    <w:rsid w:val="00D36685"/>
    <w:rsid w:val="00D36783"/>
    <w:rsid w:val="00D37B0E"/>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43D"/>
    <w:rsid w:val="00D45909"/>
    <w:rsid w:val="00D4694D"/>
    <w:rsid w:val="00D47274"/>
    <w:rsid w:val="00D47C6B"/>
    <w:rsid w:val="00D47DEA"/>
    <w:rsid w:val="00D47F74"/>
    <w:rsid w:val="00D47FB3"/>
    <w:rsid w:val="00D5158C"/>
    <w:rsid w:val="00D51760"/>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20"/>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E41"/>
    <w:rsid w:val="00D75F17"/>
    <w:rsid w:val="00D76700"/>
    <w:rsid w:val="00D76ADB"/>
    <w:rsid w:val="00D77807"/>
    <w:rsid w:val="00D80823"/>
    <w:rsid w:val="00D80B21"/>
    <w:rsid w:val="00D81B79"/>
    <w:rsid w:val="00D8225B"/>
    <w:rsid w:val="00D82A02"/>
    <w:rsid w:val="00D82A63"/>
    <w:rsid w:val="00D82BB2"/>
    <w:rsid w:val="00D82ECB"/>
    <w:rsid w:val="00D846F8"/>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2F87"/>
    <w:rsid w:val="00DA30C6"/>
    <w:rsid w:val="00DA3206"/>
    <w:rsid w:val="00DA343F"/>
    <w:rsid w:val="00DA437A"/>
    <w:rsid w:val="00DA5544"/>
    <w:rsid w:val="00DA578F"/>
    <w:rsid w:val="00DA5B05"/>
    <w:rsid w:val="00DA5D4C"/>
    <w:rsid w:val="00DA60AB"/>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3B6"/>
    <w:rsid w:val="00DC65E0"/>
    <w:rsid w:val="00DC68C0"/>
    <w:rsid w:val="00DC6CD8"/>
    <w:rsid w:val="00DC7421"/>
    <w:rsid w:val="00DC7F69"/>
    <w:rsid w:val="00DD01DA"/>
    <w:rsid w:val="00DD036F"/>
    <w:rsid w:val="00DD0944"/>
    <w:rsid w:val="00DD0AAF"/>
    <w:rsid w:val="00DD11B7"/>
    <w:rsid w:val="00DD1349"/>
    <w:rsid w:val="00DD1444"/>
    <w:rsid w:val="00DD14D5"/>
    <w:rsid w:val="00DD16F2"/>
    <w:rsid w:val="00DD1C76"/>
    <w:rsid w:val="00DD2292"/>
    <w:rsid w:val="00DD39D4"/>
    <w:rsid w:val="00DD3B3E"/>
    <w:rsid w:val="00DD3CD9"/>
    <w:rsid w:val="00DD3DA4"/>
    <w:rsid w:val="00DD41CB"/>
    <w:rsid w:val="00DD47BF"/>
    <w:rsid w:val="00DD48C1"/>
    <w:rsid w:val="00DD4928"/>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0EA"/>
    <w:rsid w:val="00DE4374"/>
    <w:rsid w:val="00DE4436"/>
    <w:rsid w:val="00DE5170"/>
    <w:rsid w:val="00DE51A3"/>
    <w:rsid w:val="00DE5504"/>
    <w:rsid w:val="00DE57DA"/>
    <w:rsid w:val="00DE58A5"/>
    <w:rsid w:val="00DE5A3A"/>
    <w:rsid w:val="00DE5FE1"/>
    <w:rsid w:val="00DE6ADF"/>
    <w:rsid w:val="00DE765F"/>
    <w:rsid w:val="00DE7B6B"/>
    <w:rsid w:val="00DF089F"/>
    <w:rsid w:val="00DF15DD"/>
    <w:rsid w:val="00DF199F"/>
    <w:rsid w:val="00DF1A9D"/>
    <w:rsid w:val="00DF32A7"/>
    <w:rsid w:val="00DF34D9"/>
    <w:rsid w:val="00DF372F"/>
    <w:rsid w:val="00DF4149"/>
    <w:rsid w:val="00DF4859"/>
    <w:rsid w:val="00DF516D"/>
    <w:rsid w:val="00DF5383"/>
    <w:rsid w:val="00DF54FE"/>
    <w:rsid w:val="00DF5512"/>
    <w:rsid w:val="00DF5816"/>
    <w:rsid w:val="00DF5903"/>
    <w:rsid w:val="00DF5BB8"/>
    <w:rsid w:val="00DF5D06"/>
    <w:rsid w:val="00DF6702"/>
    <w:rsid w:val="00DF6C2D"/>
    <w:rsid w:val="00DF6C9A"/>
    <w:rsid w:val="00DF701E"/>
    <w:rsid w:val="00DF7C07"/>
    <w:rsid w:val="00E001BC"/>
    <w:rsid w:val="00E0057B"/>
    <w:rsid w:val="00E00619"/>
    <w:rsid w:val="00E00C72"/>
    <w:rsid w:val="00E0203D"/>
    <w:rsid w:val="00E02178"/>
    <w:rsid w:val="00E02B53"/>
    <w:rsid w:val="00E037F9"/>
    <w:rsid w:val="00E0423F"/>
    <w:rsid w:val="00E0461A"/>
    <w:rsid w:val="00E04C9F"/>
    <w:rsid w:val="00E05698"/>
    <w:rsid w:val="00E05820"/>
    <w:rsid w:val="00E05910"/>
    <w:rsid w:val="00E06059"/>
    <w:rsid w:val="00E061F7"/>
    <w:rsid w:val="00E063E6"/>
    <w:rsid w:val="00E105BE"/>
    <w:rsid w:val="00E10912"/>
    <w:rsid w:val="00E10943"/>
    <w:rsid w:val="00E10D0E"/>
    <w:rsid w:val="00E11637"/>
    <w:rsid w:val="00E1215F"/>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317A"/>
    <w:rsid w:val="00E243F6"/>
    <w:rsid w:val="00E2494C"/>
    <w:rsid w:val="00E24A04"/>
    <w:rsid w:val="00E2593C"/>
    <w:rsid w:val="00E260E1"/>
    <w:rsid w:val="00E266BF"/>
    <w:rsid w:val="00E27342"/>
    <w:rsid w:val="00E275D8"/>
    <w:rsid w:val="00E27B4B"/>
    <w:rsid w:val="00E3017E"/>
    <w:rsid w:val="00E306B9"/>
    <w:rsid w:val="00E30778"/>
    <w:rsid w:val="00E3159B"/>
    <w:rsid w:val="00E316BE"/>
    <w:rsid w:val="00E3188C"/>
    <w:rsid w:val="00E322AD"/>
    <w:rsid w:val="00E32477"/>
    <w:rsid w:val="00E32E86"/>
    <w:rsid w:val="00E33BE7"/>
    <w:rsid w:val="00E33D80"/>
    <w:rsid w:val="00E347B3"/>
    <w:rsid w:val="00E35142"/>
    <w:rsid w:val="00E35337"/>
    <w:rsid w:val="00E35342"/>
    <w:rsid w:val="00E35481"/>
    <w:rsid w:val="00E354FE"/>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1940"/>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02F"/>
    <w:rsid w:val="00E62123"/>
    <w:rsid w:val="00E6318C"/>
    <w:rsid w:val="00E6386F"/>
    <w:rsid w:val="00E63BC7"/>
    <w:rsid w:val="00E6445A"/>
    <w:rsid w:val="00E64737"/>
    <w:rsid w:val="00E64BFF"/>
    <w:rsid w:val="00E64C11"/>
    <w:rsid w:val="00E64CFA"/>
    <w:rsid w:val="00E64E90"/>
    <w:rsid w:val="00E6568F"/>
    <w:rsid w:val="00E656A1"/>
    <w:rsid w:val="00E656F5"/>
    <w:rsid w:val="00E65B64"/>
    <w:rsid w:val="00E66083"/>
    <w:rsid w:val="00E66177"/>
    <w:rsid w:val="00E66933"/>
    <w:rsid w:val="00E66A7E"/>
    <w:rsid w:val="00E66AD5"/>
    <w:rsid w:val="00E66BA8"/>
    <w:rsid w:val="00E66D96"/>
    <w:rsid w:val="00E66FDE"/>
    <w:rsid w:val="00E6715A"/>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87D5B"/>
    <w:rsid w:val="00E932AD"/>
    <w:rsid w:val="00E93A92"/>
    <w:rsid w:val="00E93D48"/>
    <w:rsid w:val="00E94138"/>
    <w:rsid w:val="00E94579"/>
    <w:rsid w:val="00E946E1"/>
    <w:rsid w:val="00E94C77"/>
    <w:rsid w:val="00E94DE4"/>
    <w:rsid w:val="00E953DD"/>
    <w:rsid w:val="00E95998"/>
    <w:rsid w:val="00E95EAB"/>
    <w:rsid w:val="00E96054"/>
    <w:rsid w:val="00E962CA"/>
    <w:rsid w:val="00E97C6B"/>
    <w:rsid w:val="00E97FEB"/>
    <w:rsid w:val="00EA0756"/>
    <w:rsid w:val="00EA0805"/>
    <w:rsid w:val="00EA081A"/>
    <w:rsid w:val="00EA083A"/>
    <w:rsid w:val="00EA0F83"/>
    <w:rsid w:val="00EA1324"/>
    <w:rsid w:val="00EA169F"/>
    <w:rsid w:val="00EA1A03"/>
    <w:rsid w:val="00EA1E31"/>
    <w:rsid w:val="00EA25AD"/>
    <w:rsid w:val="00EA3667"/>
    <w:rsid w:val="00EA399C"/>
    <w:rsid w:val="00EA3B7D"/>
    <w:rsid w:val="00EA3CA8"/>
    <w:rsid w:val="00EA463C"/>
    <w:rsid w:val="00EA4C82"/>
    <w:rsid w:val="00EA56F8"/>
    <w:rsid w:val="00EA5A54"/>
    <w:rsid w:val="00EA64A3"/>
    <w:rsid w:val="00EB0083"/>
    <w:rsid w:val="00EB0117"/>
    <w:rsid w:val="00EB0B50"/>
    <w:rsid w:val="00EB0BA6"/>
    <w:rsid w:val="00EB0CF5"/>
    <w:rsid w:val="00EB1827"/>
    <w:rsid w:val="00EB2248"/>
    <w:rsid w:val="00EB2292"/>
    <w:rsid w:val="00EB22F2"/>
    <w:rsid w:val="00EB249E"/>
    <w:rsid w:val="00EB284A"/>
    <w:rsid w:val="00EB298F"/>
    <w:rsid w:val="00EB2B2A"/>
    <w:rsid w:val="00EB2B92"/>
    <w:rsid w:val="00EB2CDF"/>
    <w:rsid w:val="00EB3BBF"/>
    <w:rsid w:val="00EB4AC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3D"/>
    <w:rsid w:val="00EC3CAE"/>
    <w:rsid w:val="00EC3F9E"/>
    <w:rsid w:val="00EC54AF"/>
    <w:rsid w:val="00EC5EF9"/>
    <w:rsid w:val="00EC626A"/>
    <w:rsid w:val="00EC6AD9"/>
    <w:rsid w:val="00EC7026"/>
    <w:rsid w:val="00EC753F"/>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E7C27"/>
    <w:rsid w:val="00EF16D9"/>
    <w:rsid w:val="00EF1732"/>
    <w:rsid w:val="00EF1734"/>
    <w:rsid w:val="00EF3B49"/>
    <w:rsid w:val="00EF3CFE"/>
    <w:rsid w:val="00EF3DCC"/>
    <w:rsid w:val="00EF4430"/>
    <w:rsid w:val="00EF4F3D"/>
    <w:rsid w:val="00EF52E3"/>
    <w:rsid w:val="00EF5DD8"/>
    <w:rsid w:val="00EF5EB2"/>
    <w:rsid w:val="00EF6755"/>
    <w:rsid w:val="00EF6B15"/>
    <w:rsid w:val="00EF6CD5"/>
    <w:rsid w:val="00EF70B6"/>
    <w:rsid w:val="00EF7443"/>
    <w:rsid w:val="00EF7992"/>
    <w:rsid w:val="00EF79CE"/>
    <w:rsid w:val="00EF7A4B"/>
    <w:rsid w:val="00F00594"/>
    <w:rsid w:val="00F00800"/>
    <w:rsid w:val="00F009B4"/>
    <w:rsid w:val="00F00AAC"/>
    <w:rsid w:val="00F00BB6"/>
    <w:rsid w:val="00F0147F"/>
    <w:rsid w:val="00F01DFA"/>
    <w:rsid w:val="00F026DB"/>
    <w:rsid w:val="00F02CE0"/>
    <w:rsid w:val="00F04178"/>
    <w:rsid w:val="00F04614"/>
    <w:rsid w:val="00F055E7"/>
    <w:rsid w:val="00F05BD1"/>
    <w:rsid w:val="00F06921"/>
    <w:rsid w:val="00F07097"/>
    <w:rsid w:val="00F07483"/>
    <w:rsid w:val="00F07489"/>
    <w:rsid w:val="00F075D6"/>
    <w:rsid w:val="00F10861"/>
    <w:rsid w:val="00F10D77"/>
    <w:rsid w:val="00F111BB"/>
    <w:rsid w:val="00F122AF"/>
    <w:rsid w:val="00F12EED"/>
    <w:rsid w:val="00F1310E"/>
    <w:rsid w:val="00F13395"/>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36B"/>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0D64"/>
    <w:rsid w:val="00F5149A"/>
    <w:rsid w:val="00F51F56"/>
    <w:rsid w:val="00F52190"/>
    <w:rsid w:val="00F52270"/>
    <w:rsid w:val="00F524A8"/>
    <w:rsid w:val="00F52C8E"/>
    <w:rsid w:val="00F52FCC"/>
    <w:rsid w:val="00F5355F"/>
    <w:rsid w:val="00F537FA"/>
    <w:rsid w:val="00F53B2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97E"/>
    <w:rsid w:val="00F81A6E"/>
    <w:rsid w:val="00F81C54"/>
    <w:rsid w:val="00F81CCD"/>
    <w:rsid w:val="00F81D0A"/>
    <w:rsid w:val="00F82047"/>
    <w:rsid w:val="00F82394"/>
    <w:rsid w:val="00F823CC"/>
    <w:rsid w:val="00F823F4"/>
    <w:rsid w:val="00F8279C"/>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6AA"/>
    <w:rsid w:val="00F97FD7"/>
    <w:rsid w:val="00FA0222"/>
    <w:rsid w:val="00FA0834"/>
    <w:rsid w:val="00FA0865"/>
    <w:rsid w:val="00FA0D4C"/>
    <w:rsid w:val="00FA0F5A"/>
    <w:rsid w:val="00FA1926"/>
    <w:rsid w:val="00FA1AF6"/>
    <w:rsid w:val="00FA1BDE"/>
    <w:rsid w:val="00FA1C56"/>
    <w:rsid w:val="00FA2599"/>
    <w:rsid w:val="00FA2942"/>
    <w:rsid w:val="00FA296D"/>
    <w:rsid w:val="00FA2D9E"/>
    <w:rsid w:val="00FA411C"/>
    <w:rsid w:val="00FA4209"/>
    <w:rsid w:val="00FA423E"/>
    <w:rsid w:val="00FA43A0"/>
    <w:rsid w:val="00FA44A5"/>
    <w:rsid w:val="00FA4581"/>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9AF"/>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109"/>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4D56"/>
    <w:rsid w:val="00FE5576"/>
    <w:rsid w:val="00FE5B0C"/>
    <w:rsid w:val="00FE6329"/>
    <w:rsid w:val="00FE6773"/>
    <w:rsid w:val="00FE6DEF"/>
    <w:rsid w:val="00FE7436"/>
    <w:rsid w:val="00FE74AE"/>
    <w:rsid w:val="00FE768A"/>
    <w:rsid w:val="00FE7E6A"/>
    <w:rsid w:val="00FE7FB5"/>
    <w:rsid w:val="00FF0061"/>
    <w:rsid w:val="00FF0209"/>
    <w:rsid w:val="00FF021E"/>
    <w:rsid w:val="00FF0257"/>
    <w:rsid w:val="00FF0972"/>
    <w:rsid w:val="00FF0A40"/>
    <w:rsid w:val="00FF0C03"/>
    <w:rsid w:val="00FF0CFF"/>
    <w:rsid w:val="00FF15D2"/>
    <w:rsid w:val="00FF211D"/>
    <w:rsid w:val="00FF2481"/>
    <w:rsid w:val="00FF252B"/>
    <w:rsid w:val="00FF2EBE"/>
    <w:rsid w:val="00FF31BA"/>
    <w:rsid w:val="00FF33C2"/>
    <w:rsid w:val="00FF397C"/>
    <w:rsid w:val="00FF43B8"/>
    <w:rsid w:val="00FF4612"/>
    <w:rsid w:val="00FF47D4"/>
    <w:rsid w:val="00FF49BE"/>
    <w:rsid w:val="00FF4CD9"/>
    <w:rsid w:val="00FF589F"/>
    <w:rsid w:val="00FF5B0F"/>
    <w:rsid w:val="00FF667A"/>
    <w:rsid w:val="00FF6B86"/>
    <w:rsid w:val="00FF6C43"/>
    <w:rsid w:val="00FF6DDB"/>
    <w:rsid w:val="00FF6F09"/>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E65A312C-0B3B-4F66-ABDD-0530F1C7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3C182E"/>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3C182E"/>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qFormat/>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
    <w:uiPriority w:val="99"/>
    <w:qFormat/>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3C182E"/>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66741064">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37933401">
      <w:bodyDiv w:val="1"/>
      <w:marLeft w:val="0"/>
      <w:marRight w:val="0"/>
      <w:marTop w:val="0"/>
      <w:marBottom w:val="0"/>
      <w:divBdr>
        <w:top w:val="none" w:sz="0" w:space="0" w:color="auto"/>
        <w:left w:val="none" w:sz="0" w:space="0" w:color="auto"/>
        <w:bottom w:val="none" w:sz="0" w:space="0" w:color="auto"/>
        <w:right w:val="none" w:sz="0" w:space="0" w:color="auto"/>
      </w:divBdr>
    </w:div>
    <w:div w:id="127312471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53995030">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0201261">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lsag.info/technical-reference-manua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2eb9d0-3061-4c18-9413-69418103d2db"/>
    <lcf76f155ced4ddcb4097134ff3c332f xmlns="60393cac-1d2c-412a-a327-b4621e37848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093B603FB22441A387BDF1E7833EE9" ma:contentTypeVersion="15" ma:contentTypeDescription="Create a new document." ma:contentTypeScope="" ma:versionID="7b3f202892a2f5b6c047fe2da72b5b11">
  <xsd:schema xmlns:xsd="http://www.w3.org/2001/XMLSchema" xmlns:xs="http://www.w3.org/2001/XMLSchema" xmlns:p="http://schemas.microsoft.com/office/2006/metadata/properties" xmlns:ns2="60393cac-1d2c-412a-a327-b4621e378482" xmlns:ns3="de2eb9d0-3061-4c18-9413-69418103d2db" targetNamespace="http://schemas.microsoft.com/office/2006/metadata/properties" ma:root="true" ma:fieldsID="2359d1e83c2c70c1dd1db8993a6c11f0" ns2:_="" ns3:_="">
    <xsd:import namespace="60393cac-1d2c-412a-a327-b4621e378482"/>
    <xsd:import namespace="de2eb9d0-3061-4c18-9413-69418103d2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93cac-1d2c-412a-a327-b4621e37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d9c661-2636-41d4-91d5-8b83e6cc7d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eb9d0-3061-4c18-9413-69418103d2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eec508-8c6f-42c3-8fee-e231e774222e}" ma:internalName="TaxCatchAll" ma:showField="CatchAllData" ma:web="de2eb9d0-3061-4c18-9413-69418103d2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2.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de2eb9d0-3061-4c18-9413-69418103d2db"/>
    <ds:schemaRef ds:uri="60393cac-1d2c-412a-a327-b4621e378482"/>
  </ds:schemaRefs>
</ds:datastoreItem>
</file>

<file path=customXml/itemProps3.xml><?xml version="1.0" encoding="utf-8"?>
<ds:datastoreItem xmlns:ds="http://schemas.openxmlformats.org/officeDocument/2006/customXml" ds:itemID="{7BD764E5-77AD-44A2-8135-23415425E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93cac-1d2c-412a-a327-b4621e378482"/>
    <ds:schemaRef ds:uri="de2eb9d0-3061-4c18-9413-69418103d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0</TotalTime>
  <Pages>3</Pages>
  <Words>4502</Words>
  <Characters>25665</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30107</CharactersWithSpaces>
  <SharedDoc>false</SharedDoc>
  <HLinks>
    <vt:vector size="108" baseType="variant">
      <vt:variant>
        <vt:i4>524369</vt:i4>
      </vt:variant>
      <vt:variant>
        <vt:i4>150</vt:i4>
      </vt:variant>
      <vt:variant>
        <vt:i4>0</vt:i4>
      </vt:variant>
      <vt:variant>
        <vt:i4>5</vt:i4>
      </vt:variant>
      <vt:variant>
        <vt:lpwstr>http://www.ilsag.info/technical-reference-manual.html</vt:lpwstr>
      </vt:variant>
      <vt:variant>
        <vt:lpwstr/>
      </vt:variant>
      <vt:variant>
        <vt:i4>1966129</vt:i4>
      </vt:variant>
      <vt:variant>
        <vt:i4>104</vt:i4>
      </vt:variant>
      <vt:variant>
        <vt:i4>0</vt:i4>
      </vt:variant>
      <vt:variant>
        <vt:i4>5</vt:i4>
      </vt:variant>
      <vt:variant>
        <vt:lpwstr/>
      </vt:variant>
      <vt:variant>
        <vt:lpwstr>_Toc156946234</vt:lpwstr>
      </vt:variant>
      <vt:variant>
        <vt:i4>1966129</vt:i4>
      </vt:variant>
      <vt:variant>
        <vt:i4>98</vt:i4>
      </vt:variant>
      <vt:variant>
        <vt:i4>0</vt:i4>
      </vt:variant>
      <vt:variant>
        <vt:i4>5</vt:i4>
      </vt:variant>
      <vt:variant>
        <vt:lpwstr/>
      </vt:variant>
      <vt:variant>
        <vt:lpwstr>_Toc156946233</vt:lpwstr>
      </vt:variant>
      <vt:variant>
        <vt:i4>1638449</vt:i4>
      </vt:variant>
      <vt:variant>
        <vt:i4>89</vt:i4>
      </vt:variant>
      <vt:variant>
        <vt:i4>0</vt:i4>
      </vt:variant>
      <vt:variant>
        <vt:i4>5</vt:i4>
      </vt:variant>
      <vt:variant>
        <vt:lpwstr/>
      </vt:variant>
      <vt:variant>
        <vt:lpwstr>_Toc156946244</vt:lpwstr>
      </vt:variant>
      <vt:variant>
        <vt:i4>1638449</vt:i4>
      </vt:variant>
      <vt:variant>
        <vt:i4>83</vt:i4>
      </vt:variant>
      <vt:variant>
        <vt:i4>0</vt:i4>
      </vt:variant>
      <vt:variant>
        <vt:i4>5</vt:i4>
      </vt:variant>
      <vt:variant>
        <vt:lpwstr/>
      </vt:variant>
      <vt:variant>
        <vt:lpwstr>_Toc156946243</vt:lpwstr>
      </vt:variant>
      <vt:variant>
        <vt:i4>1638449</vt:i4>
      </vt:variant>
      <vt:variant>
        <vt:i4>77</vt:i4>
      </vt:variant>
      <vt:variant>
        <vt:i4>0</vt:i4>
      </vt:variant>
      <vt:variant>
        <vt:i4>5</vt:i4>
      </vt:variant>
      <vt:variant>
        <vt:lpwstr/>
      </vt:variant>
      <vt:variant>
        <vt:lpwstr>_Toc156946242</vt:lpwstr>
      </vt:variant>
      <vt:variant>
        <vt:i4>1638449</vt:i4>
      </vt:variant>
      <vt:variant>
        <vt:i4>71</vt:i4>
      </vt:variant>
      <vt:variant>
        <vt:i4>0</vt:i4>
      </vt:variant>
      <vt:variant>
        <vt:i4>5</vt:i4>
      </vt:variant>
      <vt:variant>
        <vt:lpwstr/>
      </vt:variant>
      <vt:variant>
        <vt:lpwstr>_Toc156946241</vt:lpwstr>
      </vt:variant>
      <vt:variant>
        <vt:i4>1638449</vt:i4>
      </vt:variant>
      <vt:variant>
        <vt:i4>65</vt:i4>
      </vt:variant>
      <vt:variant>
        <vt:i4>0</vt:i4>
      </vt:variant>
      <vt:variant>
        <vt:i4>5</vt:i4>
      </vt:variant>
      <vt:variant>
        <vt:lpwstr/>
      </vt:variant>
      <vt:variant>
        <vt:lpwstr>_Toc156946240</vt:lpwstr>
      </vt:variant>
      <vt:variant>
        <vt:i4>1572913</vt:i4>
      </vt:variant>
      <vt:variant>
        <vt:i4>56</vt:i4>
      </vt:variant>
      <vt:variant>
        <vt:i4>0</vt:i4>
      </vt:variant>
      <vt:variant>
        <vt:i4>5</vt:i4>
      </vt:variant>
      <vt:variant>
        <vt:lpwstr/>
      </vt:variant>
      <vt:variant>
        <vt:lpwstr>_Toc156946256</vt:lpwstr>
      </vt:variant>
      <vt:variant>
        <vt:i4>1572913</vt:i4>
      </vt:variant>
      <vt:variant>
        <vt:i4>50</vt:i4>
      </vt:variant>
      <vt:variant>
        <vt:i4>0</vt:i4>
      </vt:variant>
      <vt:variant>
        <vt:i4>5</vt:i4>
      </vt:variant>
      <vt:variant>
        <vt:lpwstr/>
      </vt:variant>
      <vt:variant>
        <vt:lpwstr>_Toc156946255</vt:lpwstr>
      </vt:variant>
      <vt:variant>
        <vt:i4>1572913</vt:i4>
      </vt:variant>
      <vt:variant>
        <vt:i4>44</vt:i4>
      </vt:variant>
      <vt:variant>
        <vt:i4>0</vt:i4>
      </vt:variant>
      <vt:variant>
        <vt:i4>5</vt:i4>
      </vt:variant>
      <vt:variant>
        <vt:lpwstr/>
      </vt:variant>
      <vt:variant>
        <vt:lpwstr>_Toc156946254</vt:lpwstr>
      </vt:variant>
      <vt:variant>
        <vt:i4>1572913</vt:i4>
      </vt:variant>
      <vt:variant>
        <vt:i4>38</vt:i4>
      </vt:variant>
      <vt:variant>
        <vt:i4>0</vt:i4>
      </vt:variant>
      <vt:variant>
        <vt:i4>5</vt:i4>
      </vt:variant>
      <vt:variant>
        <vt:lpwstr/>
      </vt:variant>
      <vt:variant>
        <vt:lpwstr>_Toc156946253</vt:lpwstr>
      </vt:variant>
      <vt:variant>
        <vt:i4>1572913</vt:i4>
      </vt:variant>
      <vt:variant>
        <vt:i4>32</vt:i4>
      </vt:variant>
      <vt:variant>
        <vt:i4>0</vt:i4>
      </vt:variant>
      <vt:variant>
        <vt:i4>5</vt:i4>
      </vt:variant>
      <vt:variant>
        <vt:lpwstr/>
      </vt:variant>
      <vt:variant>
        <vt:lpwstr>_Toc156946252</vt:lpwstr>
      </vt:variant>
      <vt:variant>
        <vt:i4>1572913</vt:i4>
      </vt:variant>
      <vt:variant>
        <vt:i4>26</vt:i4>
      </vt:variant>
      <vt:variant>
        <vt:i4>0</vt:i4>
      </vt:variant>
      <vt:variant>
        <vt:i4>5</vt:i4>
      </vt:variant>
      <vt:variant>
        <vt:lpwstr/>
      </vt:variant>
      <vt:variant>
        <vt:lpwstr>_Toc156946251</vt:lpwstr>
      </vt:variant>
      <vt:variant>
        <vt:i4>1572913</vt:i4>
      </vt:variant>
      <vt:variant>
        <vt:i4>20</vt:i4>
      </vt:variant>
      <vt:variant>
        <vt:i4>0</vt:i4>
      </vt:variant>
      <vt:variant>
        <vt:i4>5</vt:i4>
      </vt:variant>
      <vt:variant>
        <vt:lpwstr/>
      </vt:variant>
      <vt:variant>
        <vt:lpwstr>_Toc156946250</vt:lpwstr>
      </vt:variant>
      <vt:variant>
        <vt:i4>1638449</vt:i4>
      </vt:variant>
      <vt:variant>
        <vt:i4>14</vt:i4>
      </vt:variant>
      <vt:variant>
        <vt:i4>0</vt:i4>
      </vt:variant>
      <vt:variant>
        <vt:i4>5</vt:i4>
      </vt:variant>
      <vt:variant>
        <vt:lpwstr/>
      </vt:variant>
      <vt:variant>
        <vt:lpwstr>_Toc156946249</vt:lpwstr>
      </vt:variant>
      <vt:variant>
        <vt:i4>1638449</vt:i4>
      </vt:variant>
      <vt:variant>
        <vt:i4>8</vt:i4>
      </vt:variant>
      <vt:variant>
        <vt:i4>0</vt:i4>
      </vt:variant>
      <vt:variant>
        <vt:i4>5</vt:i4>
      </vt:variant>
      <vt:variant>
        <vt:lpwstr/>
      </vt:variant>
      <vt:variant>
        <vt:lpwstr>_Toc156946248</vt:lpwstr>
      </vt:variant>
      <vt:variant>
        <vt:i4>1638449</vt:i4>
      </vt:variant>
      <vt:variant>
        <vt:i4>2</vt:i4>
      </vt:variant>
      <vt:variant>
        <vt:i4>0</vt:i4>
      </vt:variant>
      <vt:variant>
        <vt:i4>5</vt:i4>
      </vt:variant>
      <vt:variant>
        <vt:lpwstr/>
      </vt:variant>
      <vt:variant>
        <vt:lpwstr>_Toc156946247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2017-10-04T08:02:00Z</cp:lastPrinted>
  <dcterms:created xsi:type="dcterms:W3CDTF">2024-03-29T00:27:00Z</dcterms:created>
  <dcterms:modified xsi:type="dcterms:W3CDTF">2024-03-29T00:27:00Z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0x0101006F093B603FB22441A387BDF1E7833EE9</vt:lpwstr>
  </property>
  <property fmtid="{D5CDD505-2E9C-101B-9397-08002B2CF9AE}" pid="3" name="MediaServiceImageTags">
    <vt:lpwstr/>
  </property>
</Properties>
</file>